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E0" w:rsidRPr="00DB65E0" w:rsidRDefault="00DB65E0" w:rsidP="00DB65E0">
      <w:pPr>
        <w:widowControl w:val="0"/>
        <w:spacing w:after="0" w:line="240" w:lineRule="auto"/>
        <w:jc w:val="both"/>
        <w:rPr>
          <w:rFonts w:ascii="黑体" w:eastAsia="黑体" w:hAnsi="黑体" w:cs="Times New Roman" w:hint="eastAsia"/>
          <w:kern w:val="2"/>
          <w:sz w:val="32"/>
          <w:szCs w:val="32"/>
          <w:lang w:bidi="ar-SA"/>
        </w:rPr>
      </w:pPr>
      <w:r w:rsidRPr="00DB65E0">
        <w:rPr>
          <w:rFonts w:ascii="黑体" w:eastAsia="黑体" w:hAnsi="黑体" w:cs="Times New Roman" w:hint="eastAsia"/>
          <w:kern w:val="2"/>
          <w:sz w:val="32"/>
          <w:szCs w:val="32"/>
          <w:lang w:bidi="ar-SA"/>
        </w:rPr>
        <w:t>附件3</w:t>
      </w:r>
    </w:p>
    <w:p w:rsidR="00DB65E0" w:rsidRPr="00DB65E0" w:rsidRDefault="00DB65E0" w:rsidP="00DB65E0">
      <w:pPr>
        <w:keepNext/>
        <w:keepLines/>
        <w:widowControl w:val="0"/>
        <w:spacing w:after="0" w:line="700" w:lineRule="exact"/>
        <w:jc w:val="center"/>
        <w:outlineLvl w:val="1"/>
        <w:rPr>
          <w:rFonts w:ascii="黑体" w:eastAsia="黑体" w:hAnsi="黑体" w:cs="Times New Roman"/>
          <w:b/>
          <w:bCs/>
          <w:kern w:val="2"/>
          <w:sz w:val="32"/>
          <w:szCs w:val="32"/>
          <w:lang w:bidi="ar-SA"/>
        </w:rPr>
      </w:pPr>
      <w:r w:rsidRPr="00DB65E0">
        <w:rPr>
          <w:rFonts w:ascii="方正小标宋简体" w:eastAsia="方正小标宋简体" w:hAnsi="Arial" w:cs="Times New Roman" w:hint="eastAsia"/>
          <w:bCs/>
          <w:kern w:val="2"/>
          <w:sz w:val="36"/>
          <w:szCs w:val="36"/>
          <w:lang w:bidi="ar-SA"/>
        </w:rPr>
        <w:t>北京化工大学因公临时出国（境）费用报销单</w:t>
      </w: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93"/>
        <w:gridCol w:w="750"/>
        <w:gridCol w:w="155"/>
        <w:gridCol w:w="483"/>
        <w:gridCol w:w="888"/>
        <w:gridCol w:w="34"/>
        <w:gridCol w:w="1060"/>
        <w:gridCol w:w="443"/>
        <w:gridCol w:w="157"/>
        <w:gridCol w:w="780"/>
        <w:gridCol w:w="600"/>
        <w:gridCol w:w="625"/>
        <w:gridCol w:w="913"/>
        <w:gridCol w:w="151"/>
        <w:gridCol w:w="1391"/>
      </w:tblGrid>
      <w:tr w:rsidR="00DB65E0" w:rsidRPr="00DB65E0" w:rsidTr="005B3AFF">
        <w:trPr>
          <w:trHeight w:val="20"/>
        </w:trPr>
        <w:tc>
          <w:tcPr>
            <w:tcW w:w="1498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团组名称</w:t>
            </w:r>
          </w:p>
        </w:tc>
        <w:tc>
          <w:tcPr>
            <w:tcW w:w="7524" w:type="dxa"/>
            <w:gridSpan w:val="1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DB65E0" w:rsidRPr="00DB65E0" w:rsidTr="005B3AFF">
        <w:trPr>
          <w:trHeight w:val="20"/>
        </w:trPr>
        <w:tc>
          <w:tcPr>
            <w:tcW w:w="1498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团长姓名</w:t>
            </w:r>
          </w:p>
        </w:tc>
        <w:tc>
          <w:tcPr>
            <w:tcW w:w="1405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应派出人数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2289" w:type="dxa"/>
            <w:gridSpan w:val="4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实际成行人数</w:t>
            </w:r>
          </w:p>
        </w:tc>
        <w:tc>
          <w:tcPr>
            <w:tcW w:w="13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DB65E0" w:rsidRPr="00DB65E0" w:rsidTr="005B3AFF">
        <w:trPr>
          <w:trHeight w:val="20"/>
        </w:trPr>
        <w:tc>
          <w:tcPr>
            <w:tcW w:w="1498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出国日期</w:t>
            </w:r>
          </w:p>
        </w:tc>
        <w:tc>
          <w:tcPr>
            <w:tcW w:w="7524" w:type="dxa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ind w:firstLineChars="392" w:firstLine="941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年   月   日至    年   月   日  共    天</w:t>
            </w:r>
          </w:p>
        </w:tc>
      </w:tr>
      <w:tr w:rsidR="00DB65E0" w:rsidRPr="00DB65E0" w:rsidTr="005B3AFF">
        <w:trPr>
          <w:trHeight w:val="20"/>
        </w:trPr>
        <w:tc>
          <w:tcPr>
            <w:tcW w:w="9023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黑体" w:eastAsia="黑体" w:hAnsi="黑体" w:cs="Times New Roman"/>
                <w:kern w:val="2"/>
                <w:lang w:bidi="ar-SA"/>
              </w:rPr>
            </w:pPr>
            <w:r w:rsidRPr="00DB65E0">
              <w:rPr>
                <w:rFonts w:ascii="黑体" w:eastAsia="黑体" w:hAnsi="黑体" w:cs="Times New Roman" w:hint="eastAsia"/>
                <w:kern w:val="2"/>
                <w:lang w:bidi="ar-SA"/>
              </w:rPr>
              <w:t>支出明细</w:t>
            </w:r>
          </w:p>
        </w:tc>
      </w:tr>
      <w:tr w:rsidR="00DB65E0" w:rsidRPr="00DB65E0" w:rsidTr="005B3AFF">
        <w:trPr>
          <w:trHeight w:val="20"/>
        </w:trPr>
        <w:tc>
          <w:tcPr>
            <w:tcW w:w="5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序号</w:t>
            </w: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开支内容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币种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单据数</w:t>
            </w:r>
          </w:p>
        </w:tc>
        <w:tc>
          <w:tcPr>
            <w:tcW w:w="1380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金额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超标金额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汇率</w:t>
            </w:r>
          </w:p>
        </w:tc>
        <w:tc>
          <w:tcPr>
            <w:tcW w:w="154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应报销合计</w:t>
            </w:r>
          </w:p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（单位：元）</w:t>
            </w:r>
          </w:p>
        </w:tc>
      </w:tr>
      <w:tr w:rsidR="00DB65E0" w:rsidRPr="00DB65E0" w:rsidTr="005B3AFF">
        <w:trPr>
          <w:trHeight w:val="20"/>
        </w:trPr>
        <w:tc>
          <w:tcPr>
            <w:tcW w:w="59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1</w:t>
            </w: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国际交通费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380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54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DB65E0" w:rsidRPr="00DB65E0" w:rsidTr="005B3AFF">
        <w:trPr>
          <w:trHeight w:val="20"/>
        </w:trPr>
        <w:tc>
          <w:tcPr>
            <w:tcW w:w="5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380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DB65E0" w:rsidRPr="00DB65E0" w:rsidTr="005B3AFF">
        <w:trPr>
          <w:trHeight w:val="20"/>
        </w:trPr>
        <w:tc>
          <w:tcPr>
            <w:tcW w:w="59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2</w:t>
            </w: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国外城市间交通费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380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54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DB65E0" w:rsidRPr="00DB65E0" w:rsidTr="005B3AFF">
        <w:trPr>
          <w:trHeight w:val="20"/>
        </w:trPr>
        <w:tc>
          <w:tcPr>
            <w:tcW w:w="5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380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DB65E0" w:rsidRPr="00DB65E0" w:rsidTr="005B3AFF">
        <w:trPr>
          <w:trHeight w:val="20"/>
        </w:trPr>
        <w:tc>
          <w:tcPr>
            <w:tcW w:w="59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3</w:t>
            </w: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住宿费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楷体" w:eastAsia="楷体" w:hAnsi="楷体" w:cs="Times New Roman"/>
                <w:kern w:val="2"/>
                <w:lang w:bidi="ar-SA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楷体" w:eastAsia="楷体" w:hAnsi="楷体" w:cs="Times New Roman"/>
                <w:kern w:val="2"/>
                <w:lang w:bidi="ar-SA"/>
              </w:rPr>
            </w:pPr>
          </w:p>
        </w:tc>
        <w:tc>
          <w:tcPr>
            <w:tcW w:w="1380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54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DB65E0" w:rsidRPr="00DB65E0" w:rsidTr="005B3AFF">
        <w:trPr>
          <w:trHeight w:val="20"/>
        </w:trPr>
        <w:tc>
          <w:tcPr>
            <w:tcW w:w="5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380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DB65E0" w:rsidRPr="00DB65E0" w:rsidTr="005B3AFF">
        <w:trPr>
          <w:trHeight w:val="20"/>
        </w:trPr>
        <w:tc>
          <w:tcPr>
            <w:tcW w:w="59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4</w:t>
            </w: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伙食费</w:t>
            </w:r>
          </w:p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公杂费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2"/>
                <w:lang w:bidi="ar-SA"/>
              </w:rPr>
            </w:pPr>
            <w:r w:rsidRPr="00DB65E0">
              <w:rPr>
                <w:rFonts w:ascii="Times New Roman" w:eastAsia="宋体" w:hAnsi="Times New Roman" w:cs="Times New Roman" w:hint="eastAsia"/>
                <w:kern w:val="2"/>
                <w:lang w:bidi="ar-SA"/>
              </w:rPr>
              <w:t>--</w:t>
            </w:r>
          </w:p>
        </w:tc>
        <w:tc>
          <w:tcPr>
            <w:tcW w:w="1380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2"/>
                <w:lang w:bidi="ar-SA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2"/>
                <w:lang w:bidi="ar-SA"/>
              </w:rPr>
            </w:pPr>
          </w:p>
        </w:tc>
        <w:tc>
          <w:tcPr>
            <w:tcW w:w="154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DB65E0" w:rsidRPr="00DB65E0" w:rsidTr="005B3AFF">
        <w:trPr>
          <w:trHeight w:val="20"/>
        </w:trPr>
        <w:tc>
          <w:tcPr>
            <w:tcW w:w="5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2"/>
                <w:lang w:bidi="ar-SA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2"/>
                <w:lang w:bidi="ar-SA"/>
              </w:rPr>
            </w:pPr>
            <w:r w:rsidRPr="00DB65E0">
              <w:rPr>
                <w:rFonts w:ascii="Times New Roman" w:eastAsia="宋体" w:hAnsi="Times New Roman" w:cs="Times New Roman" w:hint="eastAsia"/>
                <w:kern w:val="2"/>
                <w:lang w:bidi="ar-SA"/>
              </w:rPr>
              <w:t>--</w:t>
            </w:r>
          </w:p>
        </w:tc>
        <w:tc>
          <w:tcPr>
            <w:tcW w:w="1380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2"/>
                <w:lang w:bidi="ar-SA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2"/>
                <w:lang w:bidi="ar-SA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DB65E0" w:rsidRPr="00DB65E0" w:rsidTr="005B3AFF">
        <w:trPr>
          <w:trHeight w:val="20"/>
        </w:trPr>
        <w:tc>
          <w:tcPr>
            <w:tcW w:w="59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5</w:t>
            </w:r>
          </w:p>
        </w:tc>
        <w:tc>
          <w:tcPr>
            <w:tcW w:w="1388" w:type="dxa"/>
            <w:gridSpan w:val="3"/>
            <w:vMerge w:val="restart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其他费用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2"/>
                <w:lang w:bidi="ar-SA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2"/>
                <w:lang w:bidi="ar-SA"/>
              </w:rPr>
            </w:pPr>
          </w:p>
        </w:tc>
        <w:tc>
          <w:tcPr>
            <w:tcW w:w="1380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2"/>
                <w:lang w:bidi="ar-SA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54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DB65E0" w:rsidRPr="00DB65E0" w:rsidTr="005B3AFF">
        <w:trPr>
          <w:trHeight w:val="20"/>
        </w:trPr>
        <w:tc>
          <w:tcPr>
            <w:tcW w:w="5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388" w:type="dxa"/>
            <w:gridSpan w:val="3"/>
            <w:vMerge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2"/>
                <w:lang w:bidi="ar-SA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2"/>
                <w:lang w:bidi="ar-SA"/>
              </w:rPr>
            </w:pPr>
          </w:p>
        </w:tc>
        <w:tc>
          <w:tcPr>
            <w:tcW w:w="1380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spacing w:after="0" w:line="320" w:lineRule="exact"/>
              <w:jc w:val="center"/>
              <w:rPr>
                <w:rFonts w:ascii="Times New Roman" w:eastAsia="宋体" w:hAnsi="Times New Roman" w:cs="Times New Roman"/>
                <w:kern w:val="2"/>
                <w:lang w:bidi="ar-SA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DB65E0" w:rsidRPr="00DB65E0" w:rsidTr="005B3AFF">
        <w:trPr>
          <w:trHeight w:val="20"/>
        </w:trPr>
        <w:tc>
          <w:tcPr>
            <w:tcW w:w="7481" w:type="dxa"/>
            <w:gridSpan w:val="1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总  计</w:t>
            </w:r>
          </w:p>
        </w:tc>
        <w:tc>
          <w:tcPr>
            <w:tcW w:w="154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DB65E0" w:rsidRPr="00DB65E0" w:rsidTr="005B3AFF">
        <w:trPr>
          <w:trHeight w:val="20"/>
        </w:trPr>
        <w:tc>
          <w:tcPr>
            <w:tcW w:w="1343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经费编号及支出额度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537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1</w:t>
            </w:r>
          </w:p>
        </w:tc>
        <w:tc>
          <w:tcPr>
            <w:tcW w:w="1537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2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3</w:t>
            </w:r>
          </w:p>
        </w:tc>
        <w:tc>
          <w:tcPr>
            <w:tcW w:w="154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4</w:t>
            </w:r>
          </w:p>
        </w:tc>
      </w:tr>
      <w:tr w:rsidR="00DB65E0" w:rsidRPr="00DB65E0" w:rsidTr="005B3AFF">
        <w:trPr>
          <w:trHeight w:val="20"/>
        </w:trPr>
        <w:tc>
          <w:tcPr>
            <w:tcW w:w="134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经费编号</w:t>
            </w:r>
          </w:p>
        </w:tc>
        <w:tc>
          <w:tcPr>
            <w:tcW w:w="1537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537" w:type="dxa"/>
            <w:gridSpan w:val="3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54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  <w:tr w:rsidR="00DB65E0" w:rsidRPr="00DB65E0" w:rsidTr="005B3AFF">
        <w:trPr>
          <w:trHeight w:val="20"/>
        </w:trPr>
        <w:tc>
          <w:tcPr>
            <w:tcW w:w="134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5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支出额度</w:t>
            </w:r>
          </w:p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  <w:r w:rsidRPr="00DB65E0">
              <w:rPr>
                <w:rFonts w:ascii="宋体" w:eastAsia="宋体" w:hAnsi="宋体" w:cs="Times New Roman" w:hint="eastAsia"/>
                <w:kern w:val="2"/>
                <w:lang w:bidi="ar-SA"/>
              </w:rPr>
              <w:t>（单位：元）</w:t>
            </w:r>
          </w:p>
        </w:tc>
        <w:tc>
          <w:tcPr>
            <w:tcW w:w="15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5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5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  <w:tc>
          <w:tcPr>
            <w:tcW w:w="154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5E0" w:rsidRPr="00DB65E0" w:rsidRDefault="00DB65E0" w:rsidP="00DB65E0">
            <w:pPr>
              <w:widowControl w:val="0"/>
              <w:adjustRightInd w:val="0"/>
              <w:spacing w:after="0" w:line="320" w:lineRule="exact"/>
              <w:jc w:val="center"/>
              <w:rPr>
                <w:rFonts w:ascii="宋体" w:eastAsia="宋体" w:hAnsi="宋体" w:cs="Times New Roman"/>
                <w:kern w:val="2"/>
                <w:lang w:bidi="ar-SA"/>
              </w:rPr>
            </w:pPr>
          </w:p>
        </w:tc>
      </w:tr>
    </w:tbl>
    <w:p w:rsidR="00DB65E0" w:rsidRPr="00DB65E0" w:rsidRDefault="00DB65E0" w:rsidP="00DB65E0">
      <w:pPr>
        <w:widowControl w:val="0"/>
        <w:adjustRightInd w:val="0"/>
        <w:spacing w:beforeLines="10" w:afterLines="10" w:line="240" w:lineRule="auto"/>
        <w:jc w:val="both"/>
        <w:rPr>
          <w:rFonts w:ascii="楷体" w:eastAsia="楷体" w:hAnsi="楷体" w:cs="Times New Roman"/>
          <w:kern w:val="2"/>
          <w:sz w:val="20"/>
          <w:szCs w:val="18"/>
          <w:lang w:bidi="ar-SA"/>
        </w:rPr>
      </w:pPr>
    </w:p>
    <w:p w:rsidR="00DB65E0" w:rsidRPr="00DB65E0" w:rsidRDefault="00DB65E0" w:rsidP="00DB65E0">
      <w:pPr>
        <w:widowControl w:val="0"/>
        <w:adjustRightInd w:val="0"/>
        <w:spacing w:after="0" w:line="280" w:lineRule="exact"/>
        <w:ind w:left="1084" w:hangingChars="450" w:hanging="1084"/>
        <w:jc w:val="both"/>
        <w:rPr>
          <w:rFonts w:ascii="楷体" w:eastAsia="楷体" w:hAnsi="楷体" w:cs="Times New Roman"/>
          <w:kern w:val="2"/>
          <w:lang w:bidi="ar-SA"/>
        </w:rPr>
      </w:pPr>
      <w:r w:rsidRPr="00DB65E0">
        <w:rPr>
          <w:rFonts w:ascii="楷体" w:eastAsia="楷体" w:hAnsi="楷体" w:cs="Times New Roman" w:hint="eastAsia"/>
          <w:b/>
          <w:kern w:val="2"/>
          <w:lang w:bidi="ar-SA"/>
        </w:rPr>
        <w:t>备注：</w:t>
      </w:r>
      <w:r w:rsidRPr="00DB65E0">
        <w:rPr>
          <w:rFonts w:ascii="楷体" w:eastAsia="楷体" w:hAnsi="楷体" w:cs="Times New Roman" w:hint="eastAsia"/>
          <w:kern w:val="2"/>
          <w:lang w:bidi="ar-SA"/>
        </w:rPr>
        <w:t>1. 因会议或培训组织单位指定或推荐造成、且在国际处备案的住宿费超标，不作为超标处理，本表中该部分的超标金额不填写，但报销时须附组织单位的通知;</w:t>
      </w:r>
    </w:p>
    <w:p w:rsidR="00DB65E0" w:rsidRPr="00DB65E0" w:rsidRDefault="00DB65E0" w:rsidP="00DB65E0">
      <w:pPr>
        <w:widowControl w:val="0"/>
        <w:adjustRightInd w:val="0"/>
        <w:spacing w:after="0" w:line="280" w:lineRule="exact"/>
        <w:ind w:leftChars="371" w:left="1250" w:hangingChars="150" w:hanging="360"/>
        <w:jc w:val="both"/>
        <w:rPr>
          <w:rFonts w:ascii="楷体" w:eastAsia="楷体" w:hAnsi="楷体" w:cs="Times New Roman"/>
          <w:kern w:val="2"/>
          <w:lang w:bidi="ar-SA"/>
        </w:rPr>
      </w:pPr>
      <w:r w:rsidRPr="00DB65E0">
        <w:rPr>
          <w:rFonts w:ascii="楷体" w:eastAsia="楷体" w:hAnsi="楷体" w:cs="Times New Roman" w:hint="eastAsia"/>
          <w:kern w:val="2"/>
          <w:lang w:bidi="ar-SA"/>
        </w:rPr>
        <w:t>2. 各种报销凭证须用中文注明开支内容、日期、数量、金额等，并由经办人签字。</w:t>
      </w:r>
    </w:p>
    <w:p w:rsidR="00DB65E0" w:rsidRPr="00DB65E0" w:rsidRDefault="00DB65E0" w:rsidP="00DB65E0">
      <w:pPr>
        <w:widowControl w:val="0"/>
        <w:adjustRightInd w:val="0"/>
        <w:spacing w:after="0" w:line="280" w:lineRule="exact"/>
        <w:ind w:leftChars="371" w:left="1250" w:hangingChars="150" w:hanging="360"/>
        <w:jc w:val="both"/>
        <w:rPr>
          <w:rFonts w:ascii="楷体" w:eastAsia="楷体" w:hAnsi="楷体" w:cs="Times New Roman"/>
          <w:kern w:val="2"/>
          <w:lang w:bidi="ar-SA"/>
        </w:rPr>
      </w:pPr>
      <w:r w:rsidRPr="00DB65E0">
        <w:rPr>
          <w:rFonts w:ascii="楷体" w:eastAsia="楷体" w:hAnsi="楷体" w:cs="Times New Roman" w:hint="eastAsia"/>
          <w:kern w:val="2"/>
          <w:lang w:bidi="ar-SA"/>
        </w:rPr>
        <w:t>3. 其他费用包括出国签证费用、必需的保险费用、防疫费用、国际会议注册费用等。</w:t>
      </w:r>
    </w:p>
    <w:p w:rsidR="00DB65E0" w:rsidRPr="00DB65E0" w:rsidRDefault="00DB65E0" w:rsidP="00DB65E0">
      <w:pPr>
        <w:widowControl w:val="0"/>
        <w:adjustRightInd w:val="0"/>
        <w:spacing w:beforeLines="10" w:afterLines="10" w:line="240" w:lineRule="auto"/>
        <w:jc w:val="both"/>
        <w:rPr>
          <w:rFonts w:ascii="Times New Roman" w:eastAsia="宋体" w:hAnsi="Times New Roman" w:cs="Times New Roman"/>
          <w:b/>
          <w:kern w:val="2"/>
          <w:szCs w:val="20"/>
          <w:lang w:bidi="ar-SA"/>
        </w:rPr>
      </w:pPr>
    </w:p>
    <w:p w:rsidR="00DB65E0" w:rsidRPr="00DB65E0" w:rsidRDefault="00DB65E0" w:rsidP="00DB65E0">
      <w:pPr>
        <w:widowControl w:val="0"/>
        <w:adjustRightInd w:val="0"/>
        <w:spacing w:beforeLines="10" w:afterLines="10" w:line="240" w:lineRule="auto"/>
        <w:jc w:val="both"/>
        <w:rPr>
          <w:rFonts w:ascii="黑体" w:eastAsia="黑体" w:hAnsi="黑体" w:cs="Times New Roman"/>
          <w:kern w:val="2"/>
          <w:szCs w:val="20"/>
          <w:lang w:bidi="ar-SA"/>
        </w:rPr>
      </w:pPr>
      <w:r w:rsidRPr="00DB65E0">
        <w:rPr>
          <w:rFonts w:ascii="黑体" w:eastAsia="黑体" w:hAnsi="黑体" w:cs="Times New Roman" w:hint="eastAsia"/>
          <w:kern w:val="2"/>
          <w:szCs w:val="20"/>
          <w:lang w:bidi="ar-SA"/>
        </w:rPr>
        <w:t xml:space="preserve">团长（签字）： </w:t>
      </w:r>
      <w:r w:rsidRPr="00DB65E0">
        <w:rPr>
          <w:rFonts w:ascii="黑体" w:eastAsia="黑体" w:hAnsi="黑体" w:cs="Times New Roman" w:hint="eastAsia"/>
          <w:kern w:val="2"/>
          <w:szCs w:val="20"/>
          <w:u w:val="single"/>
          <w:lang w:bidi="ar-SA"/>
        </w:rPr>
        <w:t xml:space="preserve">             </w:t>
      </w:r>
      <w:r w:rsidRPr="00DB65E0">
        <w:rPr>
          <w:rFonts w:ascii="黑体" w:eastAsia="黑体" w:hAnsi="黑体" w:cs="Times New Roman" w:hint="eastAsia"/>
          <w:kern w:val="2"/>
          <w:szCs w:val="20"/>
          <w:lang w:bidi="ar-SA"/>
        </w:rPr>
        <w:tab/>
        <w:t xml:space="preserve">     </w:t>
      </w:r>
      <w:r w:rsidRPr="00DB65E0">
        <w:rPr>
          <w:rFonts w:ascii="黑体" w:eastAsia="黑体" w:hAnsi="黑体" w:cs="Times New Roman" w:hint="eastAsia"/>
          <w:kern w:val="2"/>
          <w:szCs w:val="20"/>
          <w:lang w:bidi="ar-SA"/>
        </w:rPr>
        <w:tab/>
        <w:t>二级单位负责人（签字）</w:t>
      </w:r>
      <w:r w:rsidRPr="00DB65E0">
        <w:rPr>
          <w:rFonts w:ascii="黑体" w:eastAsia="黑体" w:hAnsi="黑体" w:cs="Times New Roman" w:hint="eastAsia"/>
          <w:kern w:val="2"/>
          <w:szCs w:val="20"/>
          <w:u w:val="single"/>
          <w:lang w:bidi="ar-SA"/>
        </w:rPr>
        <w:t xml:space="preserve">               </w:t>
      </w:r>
    </w:p>
    <w:p w:rsidR="00DB65E0" w:rsidRPr="00DB65E0" w:rsidRDefault="00DB65E0" w:rsidP="00DB65E0">
      <w:pPr>
        <w:widowControl w:val="0"/>
        <w:tabs>
          <w:tab w:val="left" w:pos="4212"/>
        </w:tabs>
        <w:adjustRightInd w:val="0"/>
        <w:spacing w:beforeLines="10" w:afterLines="10" w:line="240" w:lineRule="auto"/>
        <w:jc w:val="both"/>
        <w:rPr>
          <w:rFonts w:ascii="黑体" w:eastAsia="黑体" w:hAnsi="黑体" w:cs="Times New Roman" w:hint="eastAsia"/>
          <w:kern w:val="2"/>
          <w:szCs w:val="20"/>
          <w:lang w:bidi="ar-SA"/>
        </w:rPr>
      </w:pPr>
      <w:r w:rsidRPr="00DB65E0">
        <w:rPr>
          <w:rFonts w:ascii="黑体" w:eastAsia="黑体" w:hAnsi="黑体" w:cs="Times New Roman" w:hint="eastAsia"/>
          <w:kern w:val="2"/>
          <w:szCs w:val="20"/>
          <w:lang w:bidi="ar-SA"/>
        </w:rPr>
        <w:tab/>
        <w:t>（加盖公章）</w:t>
      </w:r>
    </w:p>
    <w:p w:rsidR="00DB65E0" w:rsidRPr="00DB65E0" w:rsidRDefault="00DB65E0" w:rsidP="00DB65E0">
      <w:pPr>
        <w:widowControl w:val="0"/>
        <w:adjustRightInd w:val="0"/>
        <w:spacing w:beforeLines="10" w:afterLines="10" w:line="240" w:lineRule="auto"/>
        <w:jc w:val="both"/>
        <w:rPr>
          <w:rFonts w:ascii="黑体" w:eastAsia="黑体" w:hAnsi="黑体" w:cs="Times New Roman"/>
          <w:kern w:val="2"/>
          <w:szCs w:val="20"/>
          <w:lang w:bidi="ar-SA"/>
        </w:rPr>
      </w:pPr>
    </w:p>
    <w:p w:rsidR="00DB65E0" w:rsidRPr="00DB65E0" w:rsidRDefault="00DB65E0" w:rsidP="00DB65E0">
      <w:pPr>
        <w:widowControl w:val="0"/>
        <w:tabs>
          <w:tab w:val="left" w:pos="4212"/>
        </w:tabs>
        <w:adjustRightInd w:val="0"/>
        <w:spacing w:beforeLines="10" w:afterLines="10" w:line="240" w:lineRule="auto"/>
        <w:jc w:val="both"/>
        <w:rPr>
          <w:rFonts w:ascii="黑体" w:eastAsia="黑体" w:hAnsi="黑体" w:cs="Times New Roman"/>
          <w:kern w:val="2"/>
          <w:szCs w:val="20"/>
          <w:lang w:bidi="ar-SA"/>
        </w:rPr>
      </w:pPr>
      <w:r w:rsidRPr="00DB65E0">
        <w:rPr>
          <w:rFonts w:ascii="黑体" w:eastAsia="黑体" w:hAnsi="黑体" w:cs="Times New Roman" w:hint="eastAsia"/>
          <w:kern w:val="2"/>
          <w:szCs w:val="20"/>
          <w:lang w:bidi="ar-SA"/>
        </w:rPr>
        <w:t xml:space="preserve">经费负责人： </w:t>
      </w:r>
      <w:r w:rsidRPr="00DB65E0">
        <w:rPr>
          <w:rFonts w:ascii="黑体" w:eastAsia="黑体" w:hAnsi="黑体" w:cs="Times New Roman" w:hint="eastAsia"/>
          <w:kern w:val="2"/>
          <w:szCs w:val="20"/>
          <w:u w:val="single"/>
          <w:lang w:bidi="ar-SA"/>
        </w:rPr>
        <w:t xml:space="preserve">               </w:t>
      </w:r>
      <w:r w:rsidRPr="00DB65E0">
        <w:rPr>
          <w:rFonts w:ascii="黑体" w:eastAsia="黑体" w:hAnsi="黑体" w:cs="Times New Roman" w:hint="eastAsia"/>
          <w:kern w:val="2"/>
          <w:szCs w:val="20"/>
          <w:lang w:bidi="ar-SA"/>
        </w:rPr>
        <w:t xml:space="preserve"> </w:t>
      </w:r>
      <w:r w:rsidRPr="00DB65E0">
        <w:rPr>
          <w:rFonts w:ascii="黑体" w:eastAsia="黑体" w:hAnsi="黑体" w:cs="Times New Roman" w:hint="eastAsia"/>
          <w:kern w:val="2"/>
          <w:szCs w:val="20"/>
          <w:lang w:bidi="ar-SA"/>
        </w:rPr>
        <w:tab/>
        <w:t>国际处经办人（签字）：</w:t>
      </w:r>
      <w:r w:rsidRPr="00DB65E0">
        <w:rPr>
          <w:rFonts w:ascii="黑体" w:eastAsia="黑体" w:hAnsi="黑体" w:cs="Times New Roman" w:hint="eastAsia"/>
          <w:kern w:val="2"/>
          <w:szCs w:val="20"/>
          <w:u w:val="single"/>
          <w:lang w:bidi="ar-SA"/>
        </w:rPr>
        <w:t xml:space="preserve">               </w:t>
      </w:r>
    </w:p>
    <w:sectPr w:rsidR="00DB65E0" w:rsidRPr="00DB65E0" w:rsidSect="00FF66DC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474" w:gutter="0"/>
      <w:cols w:space="720"/>
      <w:formProt w:val="0"/>
      <w:docGrid w:linePitch="381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502" w:rsidRDefault="00514502" w:rsidP="00FF66DC">
      <w:pPr>
        <w:spacing w:after="0" w:line="240" w:lineRule="auto"/>
      </w:pPr>
      <w:r>
        <w:separator/>
      </w:r>
    </w:p>
  </w:endnote>
  <w:endnote w:type="continuationSeparator" w:id="1">
    <w:p w:rsidR="00514502" w:rsidRDefault="00514502" w:rsidP="00FF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;SimHei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-方正超大字符集"/>
    <w:charset w:val="86"/>
    <w:family w:val="script"/>
    <w:pitch w:val="default"/>
    <w:sig w:usb0="00000000" w:usb1="00000000" w:usb2="00000000" w:usb3="00000000" w:csb0="00000000" w:csb1="00000000"/>
  </w:font>
  <w:font w:name="楷体">
    <w:altName w:val="黑体"/>
    <w:charset w:val="86"/>
    <w:family w:val="modern"/>
    <w:pitch w:val="default"/>
    <w:sig w:usb0="00000000" w:usb1="00000000" w:usb2="00000000" w:usb3="00000000" w:csb0="00000000" w:csb1="00000000"/>
  </w:font>
  <w:font w:name="宋体;SimSun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DC" w:rsidRDefault="00514502">
    <w:pPr>
      <w:pStyle w:val="a8"/>
      <w:ind w:firstLine="280"/>
      <w:rPr>
        <w:rFonts w:ascii="宋体;SimSun" w:hAnsi="宋体;SimSun" w:cs="宋体;SimSun"/>
        <w:sz w:val="28"/>
        <w:szCs w:val="28"/>
      </w:rPr>
    </w:pPr>
    <w:r>
      <w:rPr>
        <w:rFonts w:ascii="宋体;SimSun" w:hAnsi="宋体;SimSun" w:cs="宋体;SimSun"/>
        <w:sz w:val="28"/>
        <w:szCs w:val="28"/>
      </w:rPr>
      <w:t>—</w:t>
    </w:r>
    <w:r w:rsidR="00FF66DC" w:rsidRPr="00FF66DC">
      <w:rPr>
        <w:sz w:val="28"/>
        <w:szCs w:val="28"/>
      </w:rPr>
      <w:fldChar w:fldCharType="begin"/>
    </w:r>
    <w:r>
      <w:instrText>PAGE</w:instrText>
    </w:r>
    <w:r w:rsidR="00FF66DC">
      <w:fldChar w:fldCharType="separate"/>
    </w:r>
    <w:r w:rsidR="00DB65E0">
      <w:rPr>
        <w:rFonts w:hint="eastAsia"/>
        <w:noProof/>
      </w:rPr>
      <w:t>2</w:t>
    </w:r>
    <w:r w:rsidR="00FF66DC">
      <w:fldChar w:fldCharType="end"/>
    </w:r>
    <w:r>
      <w:rPr>
        <w:rFonts w:ascii="宋体;SimSun" w:hAnsi="宋体;SimSun" w:cs="宋体;SimSun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DC" w:rsidRDefault="00514502">
    <w:pPr>
      <w:pStyle w:val="a8"/>
      <w:jc w:val="right"/>
      <w:rPr>
        <w:rFonts w:eastAsia="Times New Roman"/>
        <w:sz w:val="28"/>
        <w:szCs w:val="28"/>
      </w:rPr>
    </w:pPr>
    <w:r>
      <w:rPr>
        <w:rFonts w:ascii="宋体;SimSun" w:hAnsi="宋体;SimSun" w:cs="宋体;SimSun"/>
        <w:sz w:val="28"/>
        <w:szCs w:val="28"/>
      </w:rPr>
      <w:t>—</w:t>
    </w:r>
    <w:r w:rsidR="00FF66DC" w:rsidRPr="00FF66DC">
      <w:rPr>
        <w:sz w:val="28"/>
        <w:szCs w:val="28"/>
      </w:rPr>
      <w:fldChar w:fldCharType="begin"/>
    </w:r>
    <w:r>
      <w:instrText>PAGE</w:instrText>
    </w:r>
    <w:r w:rsidR="00FF66DC">
      <w:fldChar w:fldCharType="separate"/>
    </w:r>
    <w:r w:rsidR="00DB65E0">
      <w:rPr>
        <w:rFonts w:hint="eastAsia"/>
        <w:noProof/>
      </w:rPr>
      <w:t>1</w:t>
    </w:r>
    <w:r w:rsidR="00FF66DC">
      <w:fldChar w:fldCharType="end"/>
    </w:r>
    <w:r>
      <w:rPr>
        <w:rFonts w:ascii="宋体;SimSun" w:hAnsi="宋体;SimSun" w:cs="宋体;SimSun"/>
        <w:sz w:val="28"/>
        <w:szCs w:val="28"/>
      </w:rPr>
      <w:t>—</w:t>
    </w:r>
    <w:r>
      <w:rPr>
        <w:rFonts w:eastAsia="Times New Roman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502" w:rsidRDefault="00514502" w:rsidP="00FF66DC">
      <w:pPr>
        <w:spacing w:after="0" w:line="240" w:lineRule="auto"/>
      </w:pPr>
      <w:r>
        <w:separator/>
      </w:r>
    </w:p>
  </w:footnote>
  <w:footnote w:type="continuationSeparator" w:id="1">
    <w:p w:rsidR="00514502" w:rsidRDefault="00514502" w:rsidP="00FF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DC" w:rsidRDefault="00FF66DC">
    <w:pPr>
      <w:pStyle w:val="a7"/>
      <w:pBdr>
        <w:bottom w:val="nil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1149"/>
    <w:multiLevelType w:val="multilevel"/>
    <w:tmpl w:val="AB209A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bordersDoNotSurroundHeader/>
  <w:bordersDoNotSurroundFooter/>
  <w:defaultTabStop w:val="4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66DC"/>
    <w:rsid w:val="00514502"/>
    <w:rsid w:val="00DB65E0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EastAsia" w:hAnsi="Liberation Serif" w:cs="Droid Sans Fallback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66DC"/>
    <w:pPr>
      <w:spacing w:after="140" w:line="288" w:lineRule="auto"/>
    </w:pPr>
  </w:style>
  <w:style w:type="paragraph" w:styleId="2">
    <w:name w:val="heading 2"/>
    <w:basedOn w:val="a"/>
    <w:next w:val="a"/>
    <w:rsid w:val="00FF66DC"/>
    <w:pPr>
      <w:keepNext/>
      <w:keepLines/>
      <w:tabs>
        <w:tab w:val="num" w:pos="576"/>
      </w:tabs>
      <w:spacing w:before="260" w:after="260" w:line="415" w:lineRule="auto"/>
      <w:ind w:left="576" w:hanging="576"/>
      <w:outlineLvl w:val="1"/>
    </w:pPr>
    <w:rPr>
      <w:rFonts w:ascii="Arial" w:eastAsia="黑体;SimHei" w:hAnsi="Arial" w:cs="Arial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FF66DC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styleId="a4">
    <w:name w:val="List"/>
    <w:basedOn w:val="a"/>
    <w:rsid w:val="00FF66DC"/>
  </w:style>
  <w:style w:type="paragraph" w:styleId="a5">
    <w:name w:val="caption"/>
    <w:basedOn w:val="a"/>
    <w:rsid w:val="00FF66DC"/>
    <w:pPr>
      <w:suppressLineNumbers/>
      <w:spacing w:before="120" w:after="120"/>
    </w:pPr>
    <w:rPr>
      <w:i/>
      <w:iCs/>
    </w:rPr>
  </w:style>
  <w:style w:type="paragraph" w:customStyle="1" w:styleId="a6">
    <w:name w:val="索引"/>
    <w:basedOn w:val="a"/>
    <w:rsid w:val="00FF66DC"/>
    <w:pPr>
      <w:suppressLineNumbers/>
    </w:pPr>
  </w:style>
  <w:style w:type="paragraph" w:styleId="a7">
    <w:name w:val="header"/>
    <w:basedOn w:val="a"/>
    <w:rsid w:val="00FF66DC"/>
    <w:pPr>
      <w:pBdr>
        <w:top w:val="nil"/>
        <w:left w:val="nil"/>
        <w:bottom w:val="single" w:sz="6" w:space="1" w:color="000000"/>
        <w:right w:val="nil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8">
    <w:name w:val="footer"/>
    <w:basedOn w:val="a"/>
    <w:rsid w:val="00FF66DC"/>
    <w:pPr>
      <w:tabs>
        <w:tab w:val="center" w:pos="4153"/>
        <w:tab w:val="right" w:pos="8306"/>
      </w:tabs>
      <w:snapToGrid w:val="0"/>
    </w:pPr>
    <w:rPr>
      <w:sz w:val="18"/>
      <w:szCs w:val="18"/>
      <w:lang w:val="zh-CN"/>
    </w:rPr>
  </w:style>
  <w:style w:type="paragraph" w:customStyle="1" w:styleId="a9">
    <w:name w:val="页眉左侧"/>
    <w:basedOn w:val="a"/>
    <w:rsid w:val="00FF66DC"/>
    <w:pPr>
      <w:suppressLineNumbers/>
      <w:tabs>
        <w:tab w:val="center" w:pos="4422"/>
        <w:tab w:val="right" w:pos="884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李更生</cp:lastModifiedBy>
  <cp:revision>1</cp:revision>
  <dcterms:created xsi:type="dcterms:W3CDTF">2015-12-17T15:12:00Z</dcterms:created>
  <dcterms:modified xsi:type="dcterms:W3CDTF">2015-12-23T06:49:00Z</dcterms:modified>
  <dc:language>zh-CN</dc:language>
</cp:coreProperties>
</file>