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before="0" w:after="0" w:line="700" w:lineRule="exact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北京化工大学全校性管理会议年度计划表</w:t>
      </w:r>
      <w:bookmarkEnd w:id="0"/>
    </w:p>
    <w:p>
      <w:pPr>
        <w:spacing w:line="560" w:lineRule="exact"/>
        <w:jc w:val="center"/>
        <w:rPr>
          <w:rFonts w:ascii="仿宋" w:hAnsi="仿宋" w:eastAsia="仿宋" w:cs="仿宋_GB2312"/>
          <w:sz w:val="16"/>
          <w:szCs w:val="18"/>
        </w:rPr>
      </w:pPr>
      <w:r>
        <w:rPr>
          <w:rFonts w:hint="eastAsia" w:ascii="仿宋" w:hAnsi="仿宋" w:eastAsia="仿宋" w:cs="仿宋_GB2312"/>
          <w:sz w:val="32"/>
          <w:szCs w:val="32"/>
        </w:rPr>
        <w:t>（XXX年度）</w:t>
      </w:r>
    </w:p>
    <w:p>
      <w:pPr>
        <w:tabs>
          <w:tab w:val="left" w:pos="4464"/>
        </w:tabs>
        <w:adjustRightInd w:val="0"/>
        <w:snapToGrid w:val="0"/>
        <w:spacing w:line="400" w:lineRule="exact"/>
        <w:rPr>
          <w:rFonts w:ascii="仿宋" w:hAnsi="仿宋" w:eastAsia="仿宋" w:cs="仿宋_GB2312"/>
          <w:szCs w:val="21"/>
        </w:rPr>
      </w:pPr>
    </w:p>
    <w:p>
      <w:pPr>
        <w:tabs>
          <w:tab w:val="left" w:pos="4464"/>
        </w:tabs>
        <w:adjustRightInd w:val="0"/>
        <w:snapToGrid w:val="0"/>
        <w:spacing w:line="400" w:lineRule="exact"/>
        <w:rPr>
          <w:rFonts w:ascii="仿宋" w:hAnsi="仿宋" w:eastAsia="仿宋" w:cs="仿宋_GB2312"/>
          <w:szCs w:val="21"/>
        </w:rPr>
      </w:pPr>
      <w:r>
        <w:rPr>
          <w:rFonts w:hint="eastAsia" w:ascii="仿宋" w:hAnsi="仿宋" w:eastAsia="仿宋" w:cs="仿宋_GB2312"/>
          <w:szCs w:val="21"/>
        </w:rPr>
        <w:t>举办单位：</w:t>
      </w:r>
      <w:r>
        <w:rPr>
          <w:rFonts w:hint="eastAsia" w:ascii="仿宋" w:hAnsi="仿宋" w:eastAsia="仿宋" w:cs="仿宋_GB2312"/>
          <w:szCs w:val="21"/>
        </w:rPr>
        <w:tab/>
      </w:r>
      <w:r>
        <w:rPr>
          <w:rFonts w:hint="eastAsia" w:ascii="仿宋" w:hAnsi="仿宋" w:eastAsia="仿宋" w:cs="仿宋_GB2312"/>
          <w:szCs w:val="21"/>
        </w:rPr>
        <w:t xml:space="preserve">                                                        填报时间：     年   月   日</w:t>
      </w:r>
    </w:p>
    <w:tbl>
      <w:tblPr>
        <w:tblStyle w:val="3"/>
        <w:tblW w:w="127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238"/>
        <w:gridCol w:w="2466"/>
        <w:gridCol w:w="1301"/>
        <w:gridCol w:w="1301"/>
        <w:gridCol w:w="1150"/>
        <w:gridCol w:w="1385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会议名称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会议内容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会议时间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会议地点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参会人数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费用合计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 xml:space="preserve">备 </w:t>
            </w:r>
            <w:r>
              <w:rPr>
                <w:rFonts w:ascii="仿宋" w:hAnsi="仿宋" w:eastAsia="仿宋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6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6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6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3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66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tabs>
          <w:tab w:val="left" w:pos="4464"/>
        </w:tabs>
        <w:adjustRightInd w:val="0"/>
        <w:snapToGrid w:val="0"/>
        <w:spacing w:line="400" w:lineRule="exact"/>
        <w:rPr>
          <w:rFonts w:ascii="仿宋" w:hAnsi="仿宋" w:eastAsia="仿宋" w:cs="仿宋_GB2312"/>
          <w:szCs w:val="21"/>
        </w:rPr>
      </w:pPr>
    </w:p>
    <w:p>
      <w:pPr>
        <w:tabs>
          <w:tab w:val="left" w:pos="4464"/>
        </w:tabs>
        <w:adjustRightInd w:val="0"/>
        <w:snapToGrid w:val="0"/>
        <w:spacing w:line="400" w:lineRule="exact"/>
        <w:rPr>
          <w:rFonts w:ascii="仿宋" w:hAnsi="仿宋" w:eastAsia="仿宋" w:cs="仿宋_GB2312"/>
          <w:szCs w:val="21"/>
        </w:rPr>
      </w:pPr>
      <w:r>
        <w:rPr>
          <w:rFonts w:hint="eastAsia" w:ascii="仿宋" w:hAnsi="仿宋" w:eastAsia="仿宋" w:cs="仿宋_GB2312"/>
          <w:szCs w:val="21"/>
        </w:rPr>
        <w:t>单位负责人（签字）：                                                               主管或联系校领导（签字）：</w:t>
      </w:r>
    </w:p>
    <w:p>
      <w:pPr>
        <w:tabs>
          <w:tab w:val="left" w:pos="4464"/>
        </w:tabs>
        <w:adjustRightInd w:val="0"/>
        <w:snapToGrid w:val="0"/>
        <w:spacing w:line="400" w:lineRule="exact"/>
        <w:rPr>
          <w:rFonts w:ascii="仿宋" w:hAnsi="仿宋" w:eastAsia="仿宋" w:cs="仿宋_GB2312"/>
          <w:szCs w:val="21"/>
        </w:rPr>
      </w:pPr>
    </w:p>
    <w:p>
      <w:pPr>
        <w:tabs>
          <w:tab w:val="left" w:pos="4464"/>
        </w:tabs>
        <w:adjustRightInd w:val="0"/>
        <w:snapToGrid w:val="0"/>
        <w:spacing w:line="400" w:lineRule="exact"/>
        <w:rPr>
          <w:rFonts w:ascii="仿宋" w:hAnsi="仿宋" w:eastAsia="仿宋" w:cs="仿宋_GB2312"/>
          <w:szCs w:val="21"/>
        </w:rPr>
      </w:pPr>
      <w:r>
        <w:rPr>
          <w:rFonts w:hint="eastAsia" w:ascii="仿宋" w:hAnsi="仿宋" w:eastAsia="仿宋" w:cs="仿宋_GB2312"/>
          <w:szCs w:val="21"/>
        </w:rPr>
        <w:t>备注：本表应于每年12月底前报党委办公室、校长办公室。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adjustRightInd w:val="0"/>
      <w:snapToGrid w:val="0"/>
      <w:spacing w:before="120" w:after="60" w:line="300" w:lineRule="auto"/>
      <w:jc w:val="center"/>
      <w:outlineLvl w:val="0"/>
    </w:pPr>
    <w:rPr>
      <w:rFonts w:ascii="Cambria" w:hAnsi="Cambria" w:eastAsia="方正小标宋简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0</TotalTime>
  <ScaleCrop>false</ScaleCrop>
  <LinksUpToDate>false</LinksUpToDate>
  <CharactersWithSpaces>258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2025-12-09T06:14:48Z</dcterms:created>
  <dc:creator>buct02</dc:creator>
  <cp:lastModifiedBy>孙倩</cp:lastModifiedBy>
  <dcterms:modified xsi:type="dcterms:W3CDTF">2025-12-09T06:15:06Z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BB4C5251ED0643D681A3515C29E80030</vt:lpwstr>
  </property>
</Properties>
</file>