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27" w:rsidRDefault="00AB3327" w:rsidP="00AB3327">
      <w:pPr>
        <w:pStyle w:val="a3"/>
        <w:spacing w:line="405" w:lineRule="atLeast"/>
        <w:jc w:val="center"/>
        <w:rPr>
          <w:rFonts w:ascii="ˎ̥" w:hAnsi="ˎ̥"/>
          <w:color w:val="000000"/>
          <w:sz w:val="18"/>
          <w:szCs w:val="18"/>
        </w:rPr>
      </w:pPr>
      <w:r>
        <w:rPr>
          <w:rStyle w:val="a4"/>
          <w:rFonts w:ascii="ˎ̥" w:hAnsi="ˎ̥"/>
          <w:color w:val="000000"/>
          <w:sz w:val="28"/>
          <w:szCs w:val="28"/>
        </w:rPr>
        <w:t>北京市财政局</w:t>
      </w:r>
      <w:r>
        <w:rPr>
          <w:rStyle w:val="a4"/>
          <w:rFonts w:ascii="ˎ̥" w:hAnsi="ˎ̥"/>
          <w:color w:val="000000"/>
          <w:sz w:val="28"/>
          <w:szCs w:val="28"/>
        </w:rPr>
        <w:t xml:space="preserve"> </w:t>
      </w:r>
      <w:r>
        <w:rPr>
          <w:rStyle w:val="a4"/>
          <w:rFonts w:ascii="ˎ̥" w:hAnsi="ˎ̥"/>
          <w:color w:val="000000"/>
          <w:sz w:val="28"/>
          <w:szCs w:val="28"/>
        </w:rPr>
        <w:t>北京市科学技术委员会</w:t>
      </w:r>
    </w:p>
    <w:p w:rsidR="00AB3327" w:rsidRDefault="00AB3327" w:rsidP="00AB3327">
      <w:pPr>
        <w:pStyle w:val="a3"/>
        <w:spacing w:line="405" w:lineRule="atLeast"/>
        <w:jc w:val="center"/>
        <w:rPr>
          <w:rFonts w:ascii="ˎ̥" w:hAnsi="ˎ̥"/>
          <w:color w:val="000000"/>
          <w:sz w:val="18"/>
          <w:szCs w:val="18"/>
        </w:rPr>
      </w:pPr>
      <w:r>
        <w:rPr>
          <w:rStyle w:val="a4"/>
          <w:rFonts w:ascii="ˎ̥" w:hAnsi="ˎ̥"/>
          <w:color w:val="000000"/>
          <w:sz w:val="28"/>
          <w:szCs w:val="28"/>
        </w:rPr>
        <w:t>关于印发</w:t>
      </w:r>
      <w:proofErr w:type="gramStart"/>
      <w:r>
        <w:rPr>
          <w:rStyle w:val="a4"/>
          <w:rFonts w:ascii="ˎ̥" w:hAnsi="ˎ̥"/>
          <w:color w:val="000000"/>
          <w:sz w:val="28"/>
          <w:szCs w:val="28"/>
        </w:rPr>
        <w:t>《</w:t>
      </w:r>
      <w:proofErr w:type="gramEnd"/>
      <w:r>
        <w:rPr>
          <w:rStyle w:val="a4"/>
          <w:rFonts w:ascii="ˎ̥" w:hAnsi="ˎ̥"/>
          <w:color w:val="000000"/>
          <w:sz w:val="28"/>
          <w:szCs w:val="28"/>
        </w:rPr>
        <w:t>北京市科技计划项目（课题）</w:t>
      </w:r>
    </w:p>
    <w:p w:rsidR="00AB3327" w:rsidRDefault="00AB3327" w:rsidP="00AB3327">
      <w:pPr>
        <w:pStyle w:val="a3"/>
        <w:spacing w:line="405" w:lineRule="atLeast"/>
        <w:jc w:val="center"/>
        <w:rPr>
          <w:rFonts w:ascii="ˎ̥" w:hAnsi="ˎ̥"/>
          <w:color w:val="000000"/>
          <w:sz w:val="18"/>
          <w:szCs w:val="18"/>
        </w:rPr>
      </w:pPr>
      <w:r>
        <w:rPr>
          <w:rStyle w:val="a4"/>
          <w:rFonts w:ascii="ˎ̥" w:hAnsi="ˎ̥"/>
          <w:color w:val="000000"/>
          <w:sz w:val="28"/>
          <w:szCs w:val="28"/>
        </w:rPr>
        <w:t>经费管理办法</w:t>
      </w:r>
      <w:proofErr w:type="gramStart"/>
      <w:r>
        <w:rPr>
          <w:rStyle w:val="a4"/>
          <w:rFonts w:ascii="ˎ̥" w:hAnsi="ˎ̥"/>
          <w:color w:val="000000"/>
          <w:sz w:val="28"/>
          <w:szCs w:val="28"/>
        </w:rPr>
        <w:t>》</w:t>
      </w:r>
      <w:proofErr w:type="gramEnd"/>
      <w:r>
        <w:rPr>
          <w:rStyle w:val="a4"/>
          <w:rFonts w:ascii="ˎ̥" w:hAnsi="ˎ̥"/>
          <w:color w:val="000000"/>
          <w:sz w:val="28"/>
          <w:szCs w:val="28"/>
        </w:rPr>
        <w:t>的通知</w:t>
      </w:r>
      <w:r>
        <w:rPr>
          <w:rFonts w:ascii="ˎ̥" w:hAnsi="ˎ̥"/>
          <w:color w:val="000000"/>
          <w:sz w:val="18"/>
          <w:szCs w:val="18"/>
        </w:rPr>
        <w:t> </w:t>
      </w:r>
    </w:p>
    <w:p w:rsidR="00AB3327" w:rsidRDefault="00AB3327" w:rsidP="00AB3327">
      <w:pPr>
        <w:rPr>
          <w:rFonts w:ascii="ˎ̥" w:hAnsi="ˎ̥" w:hint="eastAsia"/>
          <w:color w:val="000000"/>
          <w:sz w:val="18"/>
          <w:szCs w:val="18"/>
        </w:rPr>
      </w:pPr>
      <w:r>
        <w:rPr>
          <w:rFonts w:ascii="ˎ̥" w:hAnsi="ˎ̥"/>
          <w:color w:val="000000"/>
          <w:sz w:val="18"/>
          <w:szCs w:val="18"/>
        </w:rPr>
        <w:t>各委办局</w:t>
      </w:r>
      <w:r>
        <w:rPr>
          <w:rFonts w:ascii="ˎ̥" w:hAnsi="ˎ̥"/>
          <w:color w:val="000000"/>
          <w:sz w:val="18"/>
          <w:szCs w:val="18"/>
        </w:rPr>
        <w:t>(</w:t>
      </w:r>
      <w:r>
        <w:rPr>
          <w:rFonts w:ascii="ˎ̥" w:hAnsi="ˎ̥"/>
          <w:color w:val="000000"/>
          <w:sz w:val="18"/>
          <w:szCs w:val="18"/>
        </w:rPr>
        <w:t>总公司、集团公司</w:t>
      </w:r>
      <w:r>
        <w:rPr>
          <w:rFonts w:ascii="ˎ̥" w:hAnsi="ˎ̥"/>
          <w:color w:val="000000"/>
          <w:sz w:val="18"/>
          <w:szCs w:val="18"/>
        </w:rPr>
        <w:t>)</w:t>
      </w:r>
      <w:r>
        <w:rPr>
          <w:rFonts w:ascii="ˎ̥" w:hAnsi="ˎ̥"/>
          <w:color w:val="000000"/>
          <w:sz w:val="18"/>
          <w:szCs w:val="18"/>
        </w:rPr>
        <w:t>、各区财政局、科委、中关村管委会，有关单位：</w:t>
      </w:r>
      <w:r>
        <w:rPr>
          <w:rFonts w:ascii="ˎ̥" w:hAnsi="ˎ̥"/>
          <w:color w:val="000000"/>
          <w:sz w:val="18"/>
          <w:szCs w:val="18"/>
        </w:rPr>
        <w:br/>
        <w:t xml:space="preserve">    </w:t>
      </w:r>
      <w:r>
        <w:rPr>
          <w:rFonts w:ascii="ˎ̥" w:hAnsi="ˎ̥"/>
          <w:color w:val="000000"/>
          <w:sz w:val="18"/>
          <w:szCs w:val="18"/>
        </w:rPr>
        <w:t>为规范并加强北京市科技计划项目（课题）经费的管理，提高资金使用效益，根据《国务院关于改进加强中央财政科研项目和资金管理的若干意见》（国发〔</w:t>
      </w:r>
      <w:r>
        <w:rPr>
          <w:rFonts w:ascii="ˎ̥" w:hAnsi="ˎ̥"/>
          <w:color w:val="000000"/>
          <w:sz w:val="18"/>
          <w:szCs w:val="18"/>
        </w:rPr>
        <w:t>2014</w:t>
      </w:r>
      <w:r>
        <w:rPr>
          <w:rFonts w:ascii="ˎ̥" w:hAnsi="ˎ̥"/>
          <w:color w:val="000000"/>
          <w:sz w:val="18"/>
          <w:szCs w:val="18"/>
        </w:rPr>
        <w:t>〕</w:t>
      </w:r>
      <w:r>
        <w:rPr>
          <w:rFonts w:ascii="ˎ̥" w:hAnsi="ˎ̥"/>
          <w:color w:val="000000"/>
          <w:sz w:val="18"/>
          <w:szCs w:val="18"/>
        </w:rPr>
        <w:t>11</w:t>
      </w:r>
      <w:r>
        <w:rPr>
          <w:rFonts w:ascii="ˎ̥" w:hAnsi="ˎ̥"/>
          <w:color w:val="000000"/>
          <w:sz w:val="18"/>
          <w:szCs w:val="18"/>
        </w:rPr>
        <w:t>号）、《关于进一步完善中央财政科研项目资金管理等政策的若干意见》（中办发〔</w:t>
      </w:r>
      <w:r>
        <w:rPr>
          <w:rFonts w:ascii="ˎ̥" w:hAnsi="ˎ̥"/>
          <w:color w:val="000000"/>
          <w:sz w:val="18"/>
          <w:szCs w:val="18"/>
        </w:rPr>
        <w:t>2016</w:t>
      </w:r>
      <w:r>
        <w:rPr>
          <w:rFonts w:ascii="ˎ̥" w:hAnsi="ˎ̥"/>
          <w:color w:val="000000"/>
          <w:sz w:val="18"/>
          <w:szCs w:val="18"/>
        </w:rPr>
        <w:t>〕</w:t>
      </w:r>
      <w:r>
        <w:rPr>
          <w:rFonts w:ascii="ˎ̥" w:hAnsi="ˎ̥"/>
          <w:color w:val="000000"/>
          <w:sz w:val="18"/>
          <w:szCs w:val="18"/>
        </w:rPr>
        <w:t>50</w:t>
      </w:r>
      <w:r>
        <w:rPr>
          <w:rFonts w:ascii="ˎ̥" w:hAnsi="ˎ̥"/>
          <w:color w:val="000000"/>
          <w:sz w:val="18"/>
          <w:szCs w:val="18"/>
        </w:rPr>
        <w:t>号）、《北京市进一步完善财政科研项目和经费管理的若干政策措施》（京办发〔</w:t>
      </w:r>
      <w:r>
        <w:rPr>
          <w:rFonts w:ascii="ˎ̥" w:hAnsi="ˎ̥"/>
          <w:color w:val="000000"/>
          <w:sz w:val="18"/>
          <w:szCs w:val="18"/>
        </w:rPr>
        <w:t>2016</w:t>
      </w:r>
      <w:r>
        <w:rPr>
          <w:rFonts w:ascii="ˎ̥" w:hAnsi="ˎ̥"/>
          <w:color w:val="000000"/>
          <w:sz w:val="18"/>
          <w:szCs w:val="18"/>
        </w:rPr>
        <w:t>〕</w:t>
      </w:r>
      <w:r>
        <w:rPr>
          <w:rFonts w:ascii="ˎ̥" w:hAnsi="ˎ̥"/>
          <w:color w:val="000000"/>
          <w:sz w:val="18"/>
          <w:szCs w:val="18"/>
        </w:rPr>
        <w:t>36</w:t>
      </w:r>
      <w:r>
        <w:rPr>
          <w:rFonts w:ascii="ˎ̥" w:hAnsi="ˎ̥"/>
          <w:color w:val="000000"/>
          <w:sz w:val="18"/>
          <w:szCs w:val="18"/>
        </w:rPr>
        <w:t>号）等文件精神，依据北京市市级支出预算要求及有关财务管理制度，结合本市财政科技经费管理的实际情况，特制定《北京市科技计划项目</w:t>
      </w:r>
      <w:r>
        <w:rPr>
          <w:rFonts w:ascii="ˎ̥" w:hAnsi="ˎ̥"/>
          <w:color w:val="000000"/>
          <w:sz w:val="18"/>
          <w:szCs w:val="18"/>
        </w:rPr>
        <w:t>(</w:t>
      </w:r>
      <w:r>
        <w:rPr>
          <w:rFonts w:ascii="ˎ̥" w:hAnsi="ˎ̥"/>
          <w:color w:val="000000"/>
          <w:sz w:val="18"/>
          <w:szCs w:val="18"/>
        </w:rPr>
        <w:t>课题</w:t>
      </w:r>
      <w:r>
        <w:rPr>
          <w:rFonts w:ascii="ˎ̥" w:hAnsi="ˎ̥"/>
          <w:color w:val="000000"/>
          <w:sz w:val="18"/>
          <w:szCs w:val="18"/>
        </w:rPr>
        <w:t>)</w:t>
      </w:r>
      <w:r>
        <w:rPr>
          <w:rFonts w:ascii="ˎ̥" w:hAnsi="ˎ̥"/>
          <w:color w:val="000000"/>
          <w:sz w:val="18"/>
          <w:szCs w:val="18"/>
        </w:rPr>
        <w:t>经费管理办法》，现印发给你们，请遵照执行。</w:t>
      </w:r>
      <w:r>
        <w:rPr>
          <w:rFonts w:ascii="ˎ̥" w:hAnsi="ˎ̥"/>
          <w:color w:val="000000"/>
          <w:sz w:val="18"/>
          <w:szCs w:val="18"/>
        </w:rPr>
        <w:br/>
        <w:t> </w:t>
      </w:r>
      <w:r>
        <w:rPr>
          <w:rFonts w:ascii="ˎ̥" w:hAnsi="ˎ̥"/>
          <w:color w:val="000000"/>
          <w:sz w:val="18"/>
          <w:szCs w:val="18"/>
        </w:rPr>
        <w:br/>
        <w:t xml:space="preserve">    </w:t>
      </w:r>
      <w:r>
        <w:rPr>
          <w:rFonts w:ascii="ˎ̥" w:hAnsi="ˎ̥"/>
          <w:color w:val="000000"/>
          <w:sz w:val="18"/>
          <w:szCs w:val="18"/>
        </w:rPr>
        <w:t>附件：北京市科技计划项目</w:t>
      </w:r>
      <w:r>
        <w:rPr>
          <w:rFonts w:ascii="ˎ̥" w:hAnsi="ˎ̥"/>
          <w:color w:val="000000"/>
          <w:sz w:val="18"/>
          <w:szCs w:val="18"/>
        </w:rPr>
        <w:t>(</w:t>
      </w:r>
      <w:r>
        <w:rPr>
          <w:rFonts w:ascii="ˎ̥" w:hAnsi="ˎ̥"/>
          <w:color w:val="000000"/>
          <w:sz w:val="18"/>
          <w:szCs w:val="18"/>
        </w:rPr>
        <w:t>课题</w:t>
      </w:r>
      <w:r>
        <w:rPr>
          <w:rFonts w:ascii="ˎ̥" w:hAnsi="ˎ̥"/>
          <w:color w:val="000000"/>
          <w:sz w:val="18"/>
          <w:szCs w:val="18"/>
        </w:rPr>
        <w:t>)</w:t>
      </w:r>
      <w:r>
        <w:rPr>
          <w:rFonts w:ascii="ˎ̥" w:hAnsi="ˎ̥"/>
          <w:color w:val="000000"/>
          <w:sz w:val="18"/>
          <w:szCs w:val="18"/>
        </w:rPr>
        <w:t>经费管理办法</w:t>
      </w:r>
      <w:r>
        <w:rPr>
          <w:rFonts w:ascii="ˎ̥" w:hAnsi="ˎ̥"/>
          <w:color w:val="000000"/>
          <w:sz w:val="18"/>
          <w:szCs w:val="18"/>
        </w:rPr>
        <w:br/>
      </w:r>
      <w:r>
        <w:rPr>
          <w:rFonts w:ascii="ˎ̥" w:hAnsi="ˎ̥"/>
          <w:color w:val="000000"/>
          <w:sz w:val="18"/>
          <w:szCs w:val="18"/>
        </w:rPr>
        <w:br/>
        <w:t>                                           </w:t>
      </w:r>
      <w:r>
        <w:rPr>
          <w:rFonts w:ascii="ˎ̥" w:hAnsi="ˎ̥"/>
          <w:color w:val="000000"/>
          <w:sz w:val="18"/>
          <w:szCs w:val="18"/>
        </w:rPr>
        <w:t xml:space="preserve">                              </w:t>
      </w:r>
      <w:r>
        <w:rPr>
          <w:rFonts w:ascii="ˎ̥" w:hAnsi="ˎ̥"/>
          <w:color w:val="000000"/>
          <w:sz w:val="18"/>
          <w:szCs w:val="18"/>
        </w:rPr>
        <w:t xml:space="preserve">   </w:t>
      </w:r>
      <w:r>
        <w:rPr>
          <w:rFonts w:ascii="ˎ̥" w:hAnsi="ˎ̥"/>
          <w:color w:val="000000"/>
          <w:sz w:val="18"/>
          <w:szCs w:val="18"/>
        </w:rPr>
        <w:t>北京市财政局</w:t>
      </w:r>
      <w:r>
        <w:rPr>
          <w:rFonts w:ascii="ˎ̥" w:hAnsi="ˎ̥"/>
          <w:color w:val="000000"/>
          <w:sz w:val="18"/>
          <w:szCs w:val="18"/>
        </w:rPr>
        <w:t xml:space="preserve">   </w:t>
      </w:r>
      <w:r>
        <w:rPr>
          <w:rFonts w:ascii="ˎ̥" w:hAnsi="ˎ̥"/>
          <w:color w:val="000000"/>
          <w:sz w:val="18"/>
          <w:szCs w:val="18"/>
        </w:rPr>
        <w:t>北京市科学技术委员会</w:t>
      </w:r>
      <w:r>
        <w:rPr>
          <w:rFonts w:ascii="ˎ̥" w:hAnsi="ˎ̥"/>
          <w:color w:val="000000"/>
          <w:sz w:val="18"/>
          <w:szCs w:val="18"/>
        </w:rPr>
        <w:t xml:space="preserve">  </w:t>
      </w:r>
      <w:r>
        <w:rPr>
          <w:rFonts w:ascii="ˎ̥" w:hAnsi="ˎ̥"/>
          <w:color w:val="000000"/>
          <w:sz w:val="18"/>
          <w:szCs w:val="18"/>
        </w:rPr>
        <w:br/>
        <w:t>                                                             </w:t>
      </w:r>
      <w:r>
        <w:rPr>
          <w:rFonts w:ascii="ˎ̥" w:hAnsi="ˎ̥"/>
          <w:color w:val="000000"/>
          <w:sz w:val="18"/>
          <w:szCs w:val="18"/>
        </w:rPr>
        <w:t xml:space="preserve">                            </w:t>
      </w:r>
      <w:r>
        <w:rPr>
          <w:rFonts w:ascii="ˎ̥" w:hAnsi="ˎ̥"/>
          <w:color w:val="000000"/>
          <w:sz w:val="18"/>
          <w:szCs w:val="18"/>
        </w:rPr>
        <w:t>      2016</w:t>
      </w:r>
      <w:r>
        <w:rPr>
          <w:rFonts w:ascii="ˎ̥" w:hAnsi="ˎ̥"/>
          <w:color w:val="000000"/>
          <w:sz w:val="18"/>
          <w:szCs w:val="18"/>
        </w:rPr>
        <w:t>年</w:t>
      </w:r>
      <w:r>
        <w:rPr>
          <w:rFonts w:ascii="ˎ̥" w:hAnsi="ˎ̥"/>
          <w:color w:val="000000"/>
          <w:sz w:val="18"/>
          <w:szCs w:val="18"/>
        </w:rPr>
        <w:t>12</w:t>
      </w:r>
      <w:r>
        <w:rPr>
          <w:rFonts w:ascii="ˎ̥" w:hAnsi="ˎ̥"/>
          <w:color w:val="000000"/>
          <w:sz w:val="18"/>
          <w:szCs w:val="18"/>
        </w:rPr>
        <w:t>月</w:t>
      </w:r>
      <w:r>
        <w:rPr>
          <w:rFonts w:ascii="ˎ̥" w:hAnsi="ˎ̥"/>
          <w:color w:val="000000"/>
          <w:sz w:val="18"/>
          <w:szCs w:val="18"/>
        </w:rPr>
        <w:t>21</w:t>
      </w:r>
      <w:r>
        <w:rPr>
          <w:rFonts w:ascii="ˎ̥" w:hAnsi="ˎ̥"/>
          <w:color w:val="000000"/>
          <w:sz w:val="18"/>
          <w:szCs w:val="18"/>
        </w:rPr>
        <w:t>日</w:t>
      </w:r>
      <w:r>
        <w:rPr>
          <w:rFonts w:ascii="ˎ̥" w:hAnsi="ˎ̥"/>
          <w:color w:val="000000"/>
          <w:sz w:val="18"/>
          <w:szCs w:val="18"/>
        </w:rPr>
        <w:t>       </w:t>
      </w:r>
    </w:p>
    <w:p w:rsidR="00AB3327" w:rsidRPr="00023F25" w:rsidRDefault="00AB3327" w:rsidP="00AB3327">
      <w:pPr>
        <w:pStyle w:val="a5"/>
        <w:snapToGrid w:val="0"/>
        <w:spacing w:line="500" w:lineRule="exact"/>
        <w:rPr>
          <w:rFonts w:ascii="黑体" w:eastAsia="黑体" w:hint="eastAsia"/>
          <w:b w:val="0"/>
          <w:lang w:eastAsia="zh-CN"/>
        </w:rPr>
      </w:pPr>
      <w:proofErr w:type="gramStart"/>
      <w:r w:rsidRPr="00023F25">
        <w:rPr>
          <w:rFonts w:ascii="黑体" w:eastAsia="黑体" w:hint="eastAsia"/>
          <w:b w:val="0"/>
        </w:rPr>
        <w:t>京财</w:t>
      </w:r>
      <w:bookmarkStart w:id="0" w:name="zi"/>
      <w:r w:rsidRPr="00023F25">
        <w:rPr>
          <w:rFonts w:ascii="黑体" w:eastAsia="黑体" w:hint="eastAsia"/>
          <w:b w:val="0"/>
        </w:rPr>
        <w:t>科</w:t>
      </w:r>
      <w:proofErr w:type="gramEnd"/>
      <w:r w:rsidRPr="00023F25">
        <w:rPr>
          <w:rFonts w:ascii="黑体" w:eastAsia="黑体" w:hint="eastAsia"/>
          <w:b w:val="0"/>
        </w:rPr>
        <w:t>文</w:t>
      </w:r>
      <w:bookmarkEnd w:id="0"/>
      <w:r w:rsidRPr="00023F25">
        <w:rPr>
          <w:rFonts w:ascii="黑体" w:eastAsia="黑体" w:hint="eastAsia"/>
          <w:b w:val="0"/>
        </w:rPr>
        <w:t>〔</w:t>
      </w:r>
      <w:bookmarkStart w:id="1" w:name="nian"/>
      <w:r w:rsidRPr="00023F25">
        <w:rPr>
          <w:rFonts w:ascii="黑体" w:eastAsia="黑体" w:hint="eastAsia"/>
          <w:b w:val="0"/>
        </w:rPr>
        <w:t>2016</w:t>
      </w:r>
      <w:bookmarkEnd w:id="1"/>
      <w:r w:rsidRPr="00023F25">
        <w:rPr>
          <w:rFonts w:ascii="黑体" w:eastAsia="黑体" w:hint="eastAsia"/>
          <w:b w:val="0"/>
        </w:rPr>
        <w:t>〕</w:t>
      </w:r>
      <w:bookmarkStart w:id="2" w:name="yibanfawen_hao"/>
      <w:r w:rsidRPr="00023F25">
        <w:rPr>
          <w:rFonts w:ascii="黑体" w:eastAsia="黑体" w:hint="eastAsia"/>
          <w:b w:val="0"/>
        </w:rPr>
        <w:t>2861</w:t>
      </w:r>
      <w:bookmarkEnd w:id="2"/>
      <w:r w:rsidRPr="00023F25">
        <w:rPr>
          <w:rFonts w:ascii="黑体" w:eastAsia="黑体" w:hint="eastAsia"/>
          <w:b w:val="0"/>
        </w:rPr>
        <w:t>号</w:t>
      </w:r>
      <w:r w:rsidRPr="00023F25">
        <w:rPr>
          <w:rFonts w:ascii="黑体" w:eastAsia="黑体" w:hint="eastAsia"/>
          <w:b w:val="0"/>
          <w:lang w:eastAsia="zh-CN"/>
        </w:rPr>
        <w:t>附件</w:t>
      </w:r>
      <w:bookmarkStart w:id="3" w:name="_GoBack"/>
      <w:bookmarkEnd w:id="3"/>
    </w:p>
    <w:p w:rsidR="00AB3327" w:rsidRPr="00023F25" w:rsidRDefault="00AB3327" w:rsidP="00AB3327">
      <w:pPr>
        <w:spacing w:line="560" w:lineRule="exact"/>
        <w:rPr>
          <w:rFonts w:hint="eastAsia"/>
          <w:lang w:val="x-none"/>
        </w:rPr>
      </w:pPr>
    </w:p>
    <w:p w:rsidR="00AB3327" w:rsidRPr="00023F25" w:rsidRDefault="00AB3327" w:rsidP="00AB3327">
      <w:pPr>
        <w:pStyle w:val="a5"/>
        <w:snapToGrid w:val="0"/>
        <w:spacing w:before="0" w:after="0" w:line="500" w:lineRule="exact"/>
        <w:rPr>
          <w:rFonts w:ascii="方正小标宋简体" w:eastAsia="方正小标宋简体" w:hAnsi="宋体" w:hint="eastAsia"/>
          <w:b w:val="0"/>
          <w:sz w:val="44"/>
          <w:szCs w:val="44"/>
          <w:lang w:eastAsia="zh-CN"/>
        </w:rPr>
      </w:pPr>
      <w:proofErr w:type="spellStart"/>
      <w:r w:rsidRPr="00023F25">
        <w:rPr>
          <w:rFonts w:ascii="方正小标宋简体" w:eastAsia="方正小标宋简体" w:hAnsi="宋体" w:hint="eastAsia"/>
          <w:b w:val="0"/>
          <w:sz w:val="44"/>
          <w:szCs w:val="44"/>
        </w:rPr>
        <w:t>北京市科技计划项目（课题）经费管理办法</w:t>
      </w:r>
      <w:proofErr w:type="spellEnd"/>
    </w:p>
    <w:p w:rsidR="00AB3327" w:rsidRDefault="00AB3327" w:rsidP="00AB3327">
      <w:pPr>
        <w:snapToGrid w:val="0"/>
        <w:spacing w:line="440" w:lineRule="exact"/>
        <w:jc w:val="center"/>
        <w:rPr>
          <w:rFonts w:ascii="黑体" w:eastAsia="黑体" w:hint="eastAsia"/>
          <w:sz w:val="36"/>
        </w:rPr>
      </w:pPr>
    </w:p>
    <w:p w:rsidR="00AB3327" w:rsidRDefault="00AB3327" w:rsidP="00AB3327">
      <w:pPr>
        <w:snapToGrid w:val="0"/>
        <w:spacing w:line="440" w:lineRule="exact"/>
        <w:jc w:val="center"/>
        <w:rPr>
          <w:rFonts w:ascii="仿宋_GB2312" w:eastAsia="仿宋_GB2312" w:hAnsi="仿宋" w:hint="eastAsia"/>
          <w:b/>
          <w:sz w:val="32"/>
          <w:szCs w:val="32"/>
        </w:rPr>
      </w:pPr>
    </w:p>
    <w:p w:rsidR="00AB3327" w:rsidRPr="00023F25" w:rsidRDefault="00AB3327" w:rsidP="00AB3327">
      <w:pPr>
        <w:tabs>
          <w:tab w:val="center" w:pos="4422"/>
          <w:tab w:val="left" w:pos="5865"/>
        </w:tabs>
        <w:snapToGrid w:val="0"/>
        <w:spacing w:line="560" w:lineRule="exact"/>
        <w:jc w:val="left"/>
        <w:rPr>
          <w:rFonts w:ascii="黑体" w:eastAsia="黑体" w:hAnsi="仿宋" w:hint="eastAsia"/>
          <w:sz w:val="32"/>
          <w:szCs w:val="32"/>
        </w:rPr>
      </w:pPr>
      <w:r>
        <w:rPr>
          <w:rFonts w:ascii="黑体" w:eastAsia="黑体" w:hAnsi="仿宋"/>
          <w:sz w:val="32"/>
          <w:szCs w:val="32"/>
        </w:rPr>
        <w:tab/>
      </w:r>
      <w:r w:rsidRPr="00023F25">
        <w:rPr>
          <w:rFonts w:ascii="黑体" w:eastAsia="黑体" w:hAnsi="仿宋" w:hint="eastAsia"/>
          <w:sz w:val="32"/>
          <w:szCs w:val="32"/>
        </w:rPr>
        <w:t>第一章  总则</w:t>
      </w:r>
      <w:r>
        <w:rPr>
          <w:rFonts w:ascii="黑体" w:eastAsia="黑体" w:hAnsi="仿宋"/>
          <w:sz w:val="32"/>
          <w:szCs w:val="32"/>
        </w:rPr>
        <w:tab/>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第一条</w:t>
      </w:r>
      <w:r w:rsidRPr="005F647F">
        <w:rPr>
          <w:rFonts w:ascii="仿宋_GB2312" w:eastAsia="仿宋_GB2312" w:hAnsi="仿宋" w:hint="eastAsia"/>
          <w:sz w:val="32"/>
          <w:szCs w:val="32"/>
        </w:rPr>
        <w:t xml:space="preserve"> 为规范并加强北京市科技计划项目（课题）（以下简称“项目（课题）</w:t>
      </w:r>
      <w:r w:rsidRPr="00BE72B1">
        <w:rPr>
          <w:rFonts w:ascii="仿宋_GB2312" w:eastAsia="仿宋_GB2312" w:hAnsi="仿宋" w:hint="eastAsia"/>
          <w:sz w:val="32"/>
          <w:szCs w:val="32"/>
        </w:rPr>
        <w:t>”）经费的管理，提高</w:t>
      </w:r>
      <w:r>
        <w:rPr>
          <w:rFonts w:ascii="仿宋_GB2312" w:eastAsia="仿宋_GB2312" w:hAnsi="仿宋" w:hint="eastAsia"/>
          <w:sz w:val="32"/>
          <w:szCs w:val="32"/>
        </w:rPr>
        <w:t>财政</w:t>
      </w:r>
      <w:r w:rsidRPr="00BE72B1">
        <w:rPr>
          <w:rFonts w:ascii="仿宋_GB2312" w:eastAsia="仿宋_GB2312" w:hAnsi="仿宋" w:hint="eastAsia"/>
          <w:sz w:val="32"/>
          <w:szCs w:val="32"/>
        </w:rPr>
        <w:t>资金使用效益，根据《国务院关于改进加强中央财政科研项目和资金管理的若干意见》（国发〔2014〕11号）、《关于进一步完善中央财政科研项目资金管理等政策的若干意见》（中办发〔2016〕50号）、《北京市进一步完善财政科研项目和经费管理的若干</w:t>
      </w:r>
      <w:r w:rsidRPr="00BE72B1">
        <w:rPr>
          <w:rFonts w:ascii="仿宋_GB2312" w:eastAsia="仿宋_GB2312" w:hAnsi="仿宋" w:hint="eastAsia"/>
          <w:sz w:val="32"/>
          <w:szCs w:val="32"/>
        </w:rPr>
        <w:lastRenderedPageBreak/>
        <w:t>政策措施》（京办</w:t>
      </w:r>
      <w:r w:rsidRPr="005F647F">
        <w:rPr>
          <w:rFonts w:ascii="仿宋_GB2312" w:eastAsia="仿宋_GB2312" w:hAnsi="仿宋" w:hint="eastAsia"/>
          <w:sz w:val="32"/>
          <w:szCs w:val="32"/>
        </w:rPr>
        <w:t>发〔2016〕</w:t>
      </w:r>
      <w:r>
        <w:rPr>
          <w:rFonts w:ascii="仿宋_GB2312" w:eastAsia="仿宋_GB2312" w:hAnsi="仿宋"/>
          <w:sz w:val="32"/>
          <w:szCs w:val="32"/>
        </w:rPr>
        <w:t>36</w:t>
      </w:r>
      <w:r w:rsidRPr="005F647F">
        <w:rPr>
          <w:rFonts w:ascii="仿宋_GB2312" w:eastAsia="仿宋_GB2312" w:hAnsi="仿宋" w:hint="eastAsia"/>
          <w:sz w:val="32"/>
          <w:szCs w:val="32"/>
        </w:rPr>
        <w:t>号）等</w:t>
      </w:r>
      <w:r>
        <w:rPr>
          <w:rFonts w:ascii="仿宋_GB2312" w:eastAsia="仿宋_GB2312" w:hAnsi="仿宋" w:hint="eastAsia"/>
          <w:sz w:val="32"/>
          <w:szCs w:val="32"/>
        </w:rPr>
        <w:t>文件</w:t>
      </w:r>
      <w:r w:rsidRPr="005F647F">
        <w:rPr>
          <w:rFonts w:ascii="仿宋_GB2312" w:eastAsia="仿宋_GB2312" w:hAnsi="仿宋" w:hint="eastAsia"/>
          <w:sz w:val="32"/>
          <w:szCs w:val="32"/>
        </w:rPr>
        <w:t>精神，依据北京市市级支出预算要求及有关财务管理制度，结合本市财政科技经费管理的实际情况，制定本办法。</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第二条</w:t>
      </w:r>
      <w:r w:rsidRPr="005F647F">
        <w:rPr>
          <w:rFonts w:ascii="仿宋_GB2312" w:eastAsia="仿宋_GB2312" w:hAnsi="仿宋" w:hint="eastAsia"/>
          <w:sz w:val="32"/>
          <w:szCs w:val="32"/>
        </w:rPr>
        <w:t xml:space="preserve"> 项目（课题）指为落实国家方针政策，依据北京市经济社会的发展目标，由北京市科学技术委员会（以下</w:t>
      </w:r>
      <w:r w:rsidRPr="005F647F">
        <w:rPr>
          <w:rFonts w:ascii="仿宋_GB2312" w:eastAsia="仿宋_GB2312" w:hAnsi="仿宋"/>
          <w:sz w:val="32"/>
          <w:szCs w:val="32"/>
        </w:rPr>
        <w:t>简称</w:t>
      </w:r>
      <w:r w:rsidRPr="005F647F">
        <w:rPr>
          <w:rFonts w:ascii="仿宋_GB2312" w:eastAsia="仿宋_GB2312" w:hAnsi="仿宋"/>
          <w:sz w:val="32"/>
          <w:szCs w:val="32"/>
        </w:rPr>
        <w:t>“</w:t>
      </w:r>
      <w:r w:rsidRPr="005F647F">
        <w:rPr>
          <w:rFonts w:ascii="仿宋_GB2312" w:eastAsia="仿宋_GB2312" w:hAnsi="仿宋" w:hint="eastAsia"/>
          <w:sz w:val="32"/>
          <w:szCs w:val="32"/>
        </w:rPr>
        <w:t>市科委</w:t>
      </w:r>
      <w:r w:rsidRPr="005F647F">
        <w:rPr>
          <w:rFonts w:ascii="仿宋_GB2312" w:eastAsia="仿宋_GB2312" w:hAnsi="仿宋"/>
          <w:sz w:val="32"/>
          <w:szCs w:val="32"/>
        </w:rPr>
        <w:t>”</w:t>
      </w:r>
      <w:r w:rsidRPr="005F647F">
        <w:rPr>
          <w:rFonts w:ascii="仿宋_GB2312" w:eastAsia="仿宋_GB2312" w:hAnsi="仿宋" w:hint="eastAsia"/>
          <w:sz w:val="32"/>
          <w:szCs w:val="32"/>
        </w:rPr>
        <w:t>）研究确定并组织安排在北京地区注册的法人单位承担的科学技术研究开发、成果转化应用等任务。</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市财政科技经费来源于市财政资金，用于支持科技计划项目（课题）的执行和科技事业的发展。事业单位履行本职工作的经费不在该范围之内。</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第三条</w:t>
      </w:r>
      <w:r w:rsidRPr="005F647F">
        <w:rPr>
          <w:rFonts w:ascii="仿宋_GB2312" w:eastAsia="仿宋_GB2312" w:hAnsi="仿宋" w:hint="eastAsia"/>
          <w:sz w:val="32"/>
          <w:szCs w:val="32"/>
        </w:rPr>
        <w:t xml:space="preserve"> 科技经费管理和使用原则</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（一）集中财力，突出重点。根据市委市政府的战略部署、重点工作和科技发展需求，确定项目（课题）经费重点支持方向。</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（二）遵循规律，分类支持。遵循科学研究、技术创新和成果转化规律，实行分类管理，创新财政科技经费支持方式。</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（三）科学安排，合理配置。发挥市场对技术研发方向、路线选择、要素价格、各</w:t>
      </w:r>
      <w:proofErr w:type="gramStart"/>
      <w:r w:rsidRPr="005F647F">
        <w:rPr>
          <w:rFonts w:ascii="仿宋_GB2312" w:eastAsia="仿宋_GB2312" w:hAnsi="仿宋" w:hint="eastAsia"/>
          <w:sz w:val="32"/>
          <w:szCs w:val="32"/>
        </w:rPr>
        <w:t>类创新</w:t>
      </w:r>
      <w:proofErr w:type="gramEnd"/>
      <w:r w:rsidRPr="005F647F">
        <w:rPr>
          <w:rFonts w:ascii="仿宋_GB2312" w:eastAsia="仿宋_GB2312" w:hAnsi="仿宋" w:hint="eastAsia"/>
          <w:sz w:val="32"/>
          <w:szCs w:val="32"/>
        </w:rPr>
        <w:t>要素配置的导向作用，建立项目（课题）经费分配、绩效评价机制,</w:t>
      </w:r>
      <w:r w:rsidRPr="00B11ABB">
        <w:rPr>
          <w:rFonts w:ascii="仿宋_GB2312" w:eastAsia="仿宋_GB2312" w:hAnsi="仿宋" w:hint="eastAsia"/>
          <w:sz w:val="32"/>
          <w:szCs w:val="32"/>
        </w:rPr>
        <w:t xml:space="preserve"> </w:t>
      </w:r>
      <w:r w:rsidRPr="005F647F">
        <w:rPr>
          <w:rFonts w:ascii="仿宋_GB2312" w:eastAsia="仿宋_GB2312" w:hAnsi="仿宋" w:hint="eastAsia"/>
          <w:sz w:val="32"/>
          <w:szCs w:val="32"/>
        </w:rPr>
        <w:t>坚持简政放权、放管结合、优化服务。</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（四）专款专用，单独核算。项目（课题）经费应当纳入单位财务统一管理，实行单独核算，确保专款专用，不得截留、挤占和挪用。</w:t>
      </w:r>
    </w:p>
    <w:p w:rsidR="00AB3327"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lastRenderedPageBreak/>
        <w:t>（五）公正公开，追踪问效。强化资金管理信息公开，加强科研诚信建设和信用管理，建立既符合预算绩效管理要求、又适应科技创新规律的绩效考评机制，推行面向目标和结果的问效机制。</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p>
    <w:p w:rsidR="00AB3327" w:rsidRPr="00054F84" w:rsidRDefault="00AB3327" w:rsidP="00AB3327">
      <w:pPr>
        <w:snapToGrid w:val="0"/>
        <w:spacing w:line="560" w:lineRule="exact"/>
        <w:jc w:val="center"/>
        <w:rPr>
          <w:rFonts w:ascii="黑体" w:eastAsia="黑体" w:hAnsi="仿宋" w:hint="eastAsia"/>
          <w:sz w:val="32"/>
          <w:szCs w:val="32"/>
        </w:rPr>
      </w:pPr>
      <w:r w:rsidRPr="00054F84">
        <w:rPr>
          <w:rFonts w:ascii="黑体" w:eastAsia="黑体" w:hAnsi="仿宋" w:hint="eastAsia"/>
          <w:sz w:val="32"/>
          <w:szCs w:val="32"/>
        </w:rPr>
        <w:t>第二章 职责与权限</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第四条</w:t>
      </w:r>
      <w:r w:rsidRPr="005F647F">
        <w:rPr>
          <w:rFonts w:ascii="仿宋_GB2312" w:eastAsia="仿宋_GB2312" w:hAnsi="仿宋" w:hint="eastAsia"/>
          <w:sz w:val="32"/>
          <w:szCs w:val="32"/>
        </w:rPr>
        <w:t xml:space="preserve"> 北京市财政局（以下简称“市财政局”）的主要职责：</w:t>
      </w:r>
    </w:p>
    <w:p w:rsidR="00AB3327" w:rsidRPr="00F04E68"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根据财政预算编制要求，</w:t>
      </w:r>
      <w:r w:rsidRPr="00B11ABB">
        <w:rPr>
          <w:rFonts w:ascii="仿宋_GB2312" w:eastAsia="仿宋_GB2312" w:hAnsi="仿宋" w:hint="eastAsia"/>
          <w:sz w:val="32"/>
          <w:szCs w:val="32"/>
        </w:rPr>
        <w:t>与市科</w:t>
      </w:r>
      <w:r w:rsidRPr="00F04E68">
        <w:rPr>
          <w:rFonts w:ascii="仿宋_GB2312" w:eastAsia="仿宋_GB2312" w:hAnsi="仿宋" w:hint="eastAsia"/>
          <w:sz w:val="32"/>
          <w:szCs w:val="32"/>
        </w:rPr>
        <w:t>委共同制定项目（课题）经费预算总体投向。负责审核并批复年度项目（课题）经费预算和决算。对预算执行情况进行监督检查。对项目（课题）经费进行财政绩效管理。</w:t>
      </w:r>
    </w:p>
    <w:p w:rsidR="00AB3327" w:rsidRPr="00F04E68" w:rsidRDefault="00AB3327" w:rsidP="00AB3327">
      <w:pPr>
        <w:snapToGrid w:val="0"/>
        <w:spacing w:line="560" w:lineRule="exact"/>
        <w:ind w:firstLineChars="200" w:firstLine="643"/>
        <w:rPr>
          <w:rFonts w:ascii="仿宋_GB2312" w:eastAsia="仿宋_GB2312" w:hAnsi="仿宋" w:hint="eastAsia"/>
          <w:sz w:val="32"/>
          <w:szCs w:val="32"/>
        </w:rPr>
      </w:pPr>
      <w:r w:rsidRPr="00F04E68">
        <w:rPr>
          <w:rFonts w:ascii="仿宋_GB2312" w:eastAsia="仿宋_GB2312" w:hAnsi="仿宋" w:hint="eastAsia"/>
          <w:b/>
          <w:sz w:val="32"/>
          <w:szCs w:val="32"/>
        </w:rPr>
        <w:t>第五条</w:t>
      </w:r>
      <w:r w:rsidRPr="00F04E68">
        <w:rPr>
          <w:rFonts w:ascii="仿宋" w:eastAsia="仿宋" w:hAnsi="仿宋" w:hint="eastAsia"/>
          <w:sz w:val="32"/>
          <w:szCs w:val="32"/>
        </w:rPr>
        <w:t xml:space="preserve"> </w:t>
      </w:r>
      <w:r w:rsidRPr="00F04E68">
        <w:rPr>
          <w:rFonts w:ascii="仿宋_GB2312" w:eastAsia="仿宋_GB2312" w:hAnsi="仿宋" w:hint="eastAsia"/>
          <w:sz w:val="32"/>
          <w:szCs w:val="32"/>
        </w:rPr>
        <w:t>市科委的主要职责：</w:t>
      </w:r>
    </w:p>
    <w:p w:rsidR="00AB3327" w:rsidRPr="005F647F" w:rsidRDefault="00AB3327" w:rsidP="00AB3327">
      <w:pPr>
        <w:snapToGrid w:val="0"/>
        <w:spacing w:line="560" w:lineRule="exact"/>
        <w:ind w:firstLineChars="200" w:firstLine="640"/>
        <w:rPr>
          <w:rFonts w:ascii="仿宋_GB2312" w:eastAsia="仿宋_GB2312" w:hAnsi="仿宋"/>
          <w:sz w:val="32"/>
          <w:szCs w:val="32"/>
        </w:rPr>
      </w:pPr>
      <w:r w:rsidRPr="00F04E68">
        <w:rPr>
          <w:rFonts w:ascii="仿宋_GB2312" w:eastAsia="仿宋_GB2312" w:hAnsi="仿宋" w:hint="eastAsia"/>
          <w:sz w:val="32"/>
          <w:szCs w:val="32"/>
        </w:rPr>
        <w:t>与市财政局共同制定项目（课题）经费的支持方</w:t>
      </w:r>
      <w:r w:rsidRPr="005F647F">
        <w:rPr>
          <w:rFonts w:ascii="仿宋_GB2312" w:eastAsia="仿宋_GB2312" w:hAnsi="仿宋" w:hint="eastAsia"/>
          <w:sz w:val="32"/>
          <w:szCs w:val="32"/>
        </w:rPr>
        <w:t>向，会同市财政局制定相应经费管理办法。负责组织</w:t>
      </w:r>
      <w:r w:rsidRPr="00B11ABB">
        <w:rPr>
          <w:rFonts w:ascii="仿宋_GB2312" w:eastAsia="仿宋_GB2312" w:hAnsi="仿宋" w:hint="eastAsia"/>
          <w:sz w:val="32"/>
          <w:szCs w:val="32"/>
        </w:rPr>
        <w:t>主持</w:t>
      </w:r>
      <w:r w:rsidRPr="005F647F">
        <w:rPr>
          <w:rFonts w:ascii="仿宋_GB2312" w:eastAsia="仿宋_GB2312" w:hAnsi="仿宋" w:hint="eastAsia"/>
          <w:sz w:val="32"/>
          <w:szCs w:val="32"/>
        </w:rPr>
        <w:t>单位、承担单位、专业服务机构（受市科委委托承担项目（课题）管理工作的机构）编报项目（课题）经费的预算及决算，</w:t>
      </w:r>
      <w:r w:rsidRPr="005F647F">
        <w:rPr>
          <w:rFonts w:ascii="仿宋_GB2312" w:eastAsia="仿宋_GB2312" w:hAnsi="仿宋"/>
          <w:sz w:val="32"/>
          <w:szCs w:val="32"/>
        </w:rPr>
        <w:t>组织</w:t>
      </w:r>
      <w:r w:rsidRPr="005F647F">
        <w:rPr>
          <w:rFonts w:ascii="仿宋_GB2312" w:eastAsia="仿宋_GB2312" w:hAnsi="仿宋" w:hint="eastAsia"/>
          <w:sz w:val="32"/>
          <w:szCs w:val="32"/>
        </w:rPr>
        <w:t>项目</w:t>
      </w:r>
      <w:r w:rsidRPr="005F647F">
        <w:rPr>
          <w:rFonts w:ascii="仿宋_GB2312" w:eastAsia="仿宋_GB2312" w:hAnsi="仿宋"/>
          <w:sz w:val="32"/>
          <w:szCs w:val="32"/>
        </w:rPr>
        <w:t>（</w:t>
      </w:r>
      <w:r w:rsidRPr="005F647F">
        <w:rPr>
          <w:rFonts w:ascii="仿宋_GB2312" w:eastAsia="仿宋_GB2312" w:hAnsi="仿宋" w:hint="eastAsia"/>
          <w:sz w:val="32"/>
          <w:szCs w:val="32"/>
        </w:rPr>
        <w:t>课题</w:t>
      </w:r>
      <w:r w:rsidRPr="005F647F">
        <w:rPr>
          <w:rFonts w:ascii="仿宋_GB2312" w:eastAsia="仿宋_GB2312" w:hAnsi="仿宋"/>
          <w:sz w:val="32"/>
          <w:szCs w:val="32"/>
        </w:rPr>
        <w:t>）</w:t>
      </w:r>
      <w:r w:rsidRPr="005F647F">
        <w:rPr>
          <w:rFonts w:ascii="仿宋_GB2312" w:eastAsia="仿宋_GB2312" w:hAnsi="仿宋" w:hint="eastAsia"/>
          <w:sz w:val="32"/>
          <w:szCs w:val="32"/>
        </w:rPr>
        <w:t>预算</w:t>
      </w:r>
      <w:r>
        <w:rPr>
          <w:rFonts w:ascii="仿宋_GB2312" w:eastAsia="仿宋_GB2312" w:hAnsi="仿宋" w:hint="eastAsia"/>
          <w:sz w:val="32"/>
          <w:szCs w:val="32"/>
        </w:rPr>
        <w:t>评审</w:t>
      </w:r>
      <w:r w:rsidRPr="005F647F">
        <w:rPr>
          <w:rFonts w:ascii="仿宋_GB2312" w:eastAsia="仿宋_GB2312" w:hAnsi="仿宋" w:hint="eastAsia"/>
          <w:sz w:val="32"/>
          <w:szCs w:val="32"/>
        </w:rPr>
        <w:t>。根据市财政局预算批复，按项目（课题）进度拨付经费。负责对项目（课题）预算执行情况的监督检查，组织经费自查、经费审计和绩效管理等工作。协助有关部门对项目（课题）经费进行监督检查。</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第六条</w:t>
      </w:r>
      <w:r w:rsidRPr="005F647F">
        <w:rPr>
          <w:rFonts w:ascii="仿宋_GB2312" w:eastAsia="仿宋_GB2312" w:hAnsi="仿宋" w:hint="eastAsia"/>
          <w:sz w:val="32"/>
          <w:szCs w:val="32"/>
        </w:rPr>
        <w:t xml:space="preserve"> 主持单位、专业服务机构的主要职责：</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负责建立符合项目（课题）特点的经费内部监管机制，保证经费使用的规范性、合理性、有效性。负责组织承担单</w:t>
      </w:r>
      <w:r w:rsidRPr="005F647F">
        <w:rPr>
          <w:rFonts w:ascii="仿宋_GB2312" w:eastAsia="仿宋_GB2312" w:hAnsi="仿宋" w:hint="eastAsia"/>
          <w:sz w:val="32"/>
          <w:szCs w:val="32"/>
        </w:rPr>
        <w:lastRenderedPageBreak/>
        <w:t>位落实市财政科技经费以外其他渠道资金及相关配套条件。负责组织承担单位编报项目（课题）经费预算和决算，按规定程序审核汇总经费预算和决算，向市科委报送。负责监督、检查项目（课题）经费预算执行情况，对实施中的重大预算调整报市科委审批。负责组织承担单位对项目（课题）经费使用情况的自查工作，配合市科委开展对项目（课题）的绩效管理与监督检查等工作。负责有关财务文件的归档保存。</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第七条</w:t>
      </w:r>
      <w:r w:rsidRPr="005F647F">
        <w:rPr>
          <w:rFonts w:ascii="仿宋_GB2312" w:eastAsia="仿宋_GB2312" w:hAnsi="仿宋" w:hint="eastAsia"/>
          <w:sz w:val="32"/>
          <w:szCs w:val="32"/>
        </w:rPr>
        <w:t xml:space="preserve"> 承担单位的</w:t>
      </w:r>
      <w:r w:rsidRPr="005F647F">
        <w:rPr>
          <w:rFonts w:ascii="仿宋_GB2312" w:eastAsia="仿宋_GB2312" w:hAnsi="仿宋"/>
          <w:sz w:val="32"/>
          <w:szCs w:val="32"/>
        </w:rPr>
        <w:t>主要</w:t>
      </w:r>
      <w:r w:rsidRPr="005F647F">
        <w:rPr>
          <w:rFonts w:ascii="仿宋_GB2312" w:eastAsia="仿宋_GB2312" w:hAnsi="仿宋" w:hint="eastAsia"/>
          <w:sz w:val="32"/>
          <w:szCs w:val="32"/>
        </w:rPr>
        <w:t>职责</w:t>
      </w:r>
      <w:r w:rsidRPr="005F647F">
        <w:rPr>
          <w:rFonts w:ascii="仿宋_GB2312" w:eastAsia="仿宋_GB2312" w:hAnsi="仿宋"/>
          <w:sz w:val="32"/>
          <w:szCs w:val="32"/>
        </w:rPr>
        <w:t>：</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承担单位</w:t>
      </w:r>
      <w:r w:rsidRPr="00B11ABB">
        <w:rPr>
          <w:rFonts w:ascii="仿宋_GB2312" w:eastAsia="仿宋_GB2312" w:hAnsi="仿宋" w:hint="eastAsia"/>
          <w:sz w:val="32"/>
          <w:szCs w:val="32"/>
        </w:rPr>
        <w:t>要认真落实国家和北京市有关政策规定，按照“权责一致，自我约束，自我规范，接住管好”的原则，切实履行在项目（课题）申请、组织实施、验收和经费使用等方面的管理职责。</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w:t>
      </w:r>
      <w:r w:rsidRPr="005F647F">
        <w:rPr>
          <w:rFonts w:ascii="仿宋_GB2312" w:eastAsia="仿宋_GB2312" w:hAnsi="仿宋" w:hint="eastAsia"/>
          <w:sz w:val="32"/>
          <w:szCs w:val="32"/>
        </w:rPr>
        <w:t>负责制订或</w:t>
      </w:r>
      <w:r w:rsidRPr="005F647F">
        <w:rPr>
          <w:rFonts w:ascii="仿宋_GB2312" w:eastAsia="仿宋_GB2312" w:hAnsi="仿宋"/>
          <w:sz w:val="32"/>
          <w:szCs w:val="32"/>
        </w:rPr>
        <w:t>完善与</w:t>
      </w:r>
      <w:r w:rsidRPr="005F647F">
        <w:rPr>
          <w:rFonts w:ascii="仿宋_GB2312" w:eastAsia="仿宋_GB2312" w:hAnsi="仿宋" w:hint="eastAsia"/>
          <w:sz w:val="32"/>
          <w:szCs w:val="32"/>
        </w:rPr>
        <w:t>项目（课题）经费管理有关</w:t>
      </w:r>
      <w:r w:rsidRPr="005F647F">
        <w:rPr>
          <w:rFonts w:ascii="仿宋_GB2312" w:eastAsia="仿宋_GB2312" w:hAnsi="仿宋"/>
          <w:sz w:val="32"/>
          <w:szCs w:val="32"/>
        </w:rPr>
        <w:t>的</w:t>
      </w:r>
      <w:r w:rsidRPr="005F647F">
        <w:rPr>
          <w:rFonts w:ascii="仿宋_GB2312" w:eastAsia="仿宋_GB2312" w:hAnsi="仿宋" w:hint="eastAsia"/>
          <w:sz w:val="32"/>
          <w:szCs w:val="32"/>
        </w:rPr>
        <w:t>预算</w:t>
      </w:r>
      <w:r w:rsidRPr="005F647F">
        <w:rPr>
          <w:rFonts w:ascii="仿宋_GB2312" w:eastAsia="仿宋_GB2312" w:hAnsi="仿宋"/>
          <w:sz w:val="32"/>
          <w:szCs w:val="32"/>
        </w:rPr>
        <w:t>、支出</w:t>
      </w:r>
      <w:r w:rsidRPr="005F647F">
        <w:rPr>
          <w:rFonts w:ascii="仿宋_GB2312" w:eastAsia="仿宋_GB2312" w:hAnsi="仿宋" w:hint="eastAsia"/>
          <w:sz w:val="32"/>
          <w:szCs w:val="32"/>
        </w:rPr>
        <w:t>等财务规章制度</w:t>
      </w:r>
      <w:r w:rsidRPr="004A0C5D">
        <w:rPr>
          <w:rFonts w:ascii="仿宋_GB2312" w:eastAsia="仿宋_GB2312" w:hAnsi="仿宋" w:hint="eastAsia"/>
          <w:sz w:val="32"/>
          <w:szCs w:val="32"/>
        </w:rPr>
        <w:t>，根据实际需要</w:t>
      </w:r>
      <w:r w:rsidRPr="00B11ABB">
        <w:rPr>
          <w:rFonts w:ascii="仿宋_GB2312" w:eastAsia="仿宋_GB2312" w:hAnsi="仿宋" w:hint="eastAsia"/>
          <w:sz w:val="32"/>
          <w:szCs w:val="32"/>
        </w:rPr>
        <w:t>建立科研财务助理制度。</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w:t>
      </w:r>
      <w:r w:rsidRPr="005F647F">
        <w:rPr>
          <w:rFonts w:ascii="仿宋_GB2312" w:eastAsia="仿宋_GB2312" w:hAnsi="仿宋" w:hint="eastAsia"/>
          <w:sz w:val="32"/>
          <w:szCs w:val="32"/>
        </w:rPr>
        <w:t>负责编制项目（课题）经费预算和决算，按照项目（课题）有关匹配资金的约定，落实单位自筹资金及其他配套条件。</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w:t>
      </w:r>
      <w:r w:rsidRPr="00B11ABB">
        <w:rPr>
          <w:rFonts w:ascii="仿宋_GB2312" w:eastAsia="仿宋_GB2312" w:hAnsi="仿宋" w:hint="eastAsia"/>
          <w:sz w:val="32"/>
          <w:szCs w:val="32"/>
        </w:rPr>
        <w:t>负责落实项目预算调剂、间接费用统筹使用、结余资金使用、科研仪器设备采购等管理工作。</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（四）</w:t>
      </w:r>
      <w:r w:rsidRPr="00B11ABB">
        <w:rPr>
          <w:rFonts w:ascii="仿宋_GB2312" w:eastAsia="仿宋_GB2312" w:hAnsi="仿宋" w:hint="eastAsia"/>
          <w:sz w:val="32"/>
          <w:szCs w:val="32"/>
        </w:rPr>
        <w:t>负责在单位内部主动公开项目立项、主要研究人员、经费使用、大型仪器设备购置以及研究成果等。</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（五）</w:t>
      </w:r>
      <w:r w:rsidRPr="005F647F">
        <w:rPr>
          <w:rFonts w:ascii="仿宋_GB2312" w:eastAsia="仿宋_GB2312" w:hAnsi="仿宋" w:hint="eastAsia"/>
          <w:sz w:val="32"/>
          <w:szCs w:val="32"/>
        </w:rPr>
        <w:t>配合进行项目（课题）经费审计等工作，接受市科委、主持单位、专业服务机构及有关部门的监督检查和绩</w:t>
      </w:r>
      <w:r w:rsidRPr="005F647F">
        <w:rPr>
          <w:rFonts w:ascii="仿宋_GB2312" w:eastAsia="仿宋_GB2312" w:hAnsi="仿宋" w:hint="eastAsia"/>
          <w:sz w:val="32"/>
          <w:szCs w:val="32"/>
        </w:rPr>
        <w:lastRenderedPageBreak/>
        <w:t>效管理等工作。</w:t>
      </w:r>
    </w:p>
    <w:p w:rsidR="00AB3327"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（六）</w:t>
      </w:r>
      <w:r w:rsidRPr="005F647F">
        <w:rPr>
          <w:rFonts w:ascii="仿宋_GB2312" w:eastAsia="仿宋_GB2312" w:hAnsi="仿宋" w:hint="eastAsia"/>
          <w:sz w:val="32"/>
          <w:szCs w:val="32"/>
        </w:rPr>
        <w:t>负责有关财务文件的归档保存。</w:t>
      </w:r>
    </w:p>
    <w:p w:rsidR="00AB3327" w:rsidRPr="005F647F" w:rsidRDefault="00AB3327" w:rsidP="00AB3327">
      <w:pPr>
        <w:snapToGrid w:val="0"/>
        <w:spacing w:line="560" w:lineRule="exact"/>
        <w:ind w:firstLineChars="200" w:firstLine="640"/>
        <w:rPr>
          <w:rFonts w:ascii="仿宋" w:eastAsia="仿宋" w:hAnsi="仿宋" w:hint="eastAsia"/>
          <w:sz w:val="32"/>
          <w:szCs w:val="32"/>
        </w:rPr>
      </w:pPr>
    </w:p>
    <w:p w:rsidR="00AB3327" w:rsidRPr="00054F84" w:rsidRDefault="00AB3327" w:rsidP="00AB3327">
      <w:pPr>
        <w:snapToGrid w:val="0"/>
        <w:spacing w:line="560" w:lineRule="exact"/>
        <w:jc w:val="center"/>
        <w:rPr>
          <w:rFonts w:ascii="黑体" w:eastAsia="黑体" w:hAnsi="仿宋" w:hint="eastAsia"/>
          <w:sz w:val="32"/>
          <w:szCs w:val="32"/>
        </w:rPr>
      </w:pPr>
      <w:r w:rsidRPr="00054F84">
        <w:rPr>
          <w:rFonts w:ascii="黑体" w:eastAsia="黑体" w:hAnsi="仿宋" w:hint="eastAsia"/>
          <w:sz w:val="32"/>
          <w:szCs w:val="32"/>
        </w:rPr>
        <w:t>第三章  经费的支持方式</w:t>
      </w:r>
    </w:p>
    <w:p w:rsidR="00AB3327" w:rsidRPr="005F647F" w:rsidRDefault="00AB3327" w:rsidP="00AB3327">
      <w:pPr>
        <w:snapToGrid w:val="0"/>
        <w:spacing w:line="560" w:lineRule="exact"/>
        <w:ind w:firstLineChars="200" w:firstLine="643"/>
        <w:rPr>
          <w:rFonts w:ascii="仿宋_GB2312" w:eastAsia="仿宋_GB2312" w:hAnsi="仿宋"/>
          <w:sz w:val="32"/>
          <w:szCs w:val="32"/>
        </w:rPr>
      </w:pPr>
      <w:r w:rsidRPr="005F647F">
        <w:rPr>
          <w:rFonts w:ascii="仿宋_GB2312" w:eastAsia="仿宋_GB2312" w:hAnsi="仿宋" w:hint="eastAsia"/>
          <w:b/>
          <w:sz w:val="32"/>
          <w:szCs w:val="32"/>
        </w:rPr>
        <w:t>第八条</w:t>
      </w:r>
      <w:r w:rsidRPr="005F647F">
        <w:rPr>
          <w:rFonts w:ascii="仿宋_GB2312" w:eastAsia="仿宋_GB2312" w:hAnsi="仿宋" w:hint="eastAsia"/>
          <w:sz w:val="32"/>
          <w:szCs w:val="32"/>
        </w:rPr>
        <w:t xml:space="preserve"> 项目（课题）经费采取多种支持方式，包括事前直接补助、后补助、股权投资（含资本金注入）、风险补偿金、基金、贷款贴息等。市科委会同市财政局，根据项目（课题）的特点及绩效目标，确定具体支持方式、支出范围及参照标准。</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第九条</w:t>
      </w:r>
      <w:r w:rsidRPr="005F647F">
        <w:rPr>
          <w:rFonts w:ascii="仿宋_GB2312" w:eastAsia="仿宋_GB2312" w:hAnsi="仿宋" w:hint="eastAsia"/>
          <w:sz w:val="32"/>
          <w:szCs w:val="32"/>
        </w:rPr>
        <w:t xml:space="preserve"> 事前直接补助是对科研项目（课题）等活动所需成本，在开展前直接给予部分或全部补助的财政资助方式。</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后补助是指从事研究开发和科技服务活动的单位先行投入资金，取得成果或者服务绩效，通过验收、审计或绩效考核后，给予经费补助的财政资助方式。</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股权投资（含资本金注入）是指财政经费对开展重大科技成果转化和产业化的项目（课题）相关的科技企业以股权形式进行权益性投资的财政支持方式。</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风险补偿金是指用于对金融机构给予科技创新和成果转化过程中</w:t>
      </w:r>
      <w:r w:rsidRPr="00B11ABB">
        <w:rPr>
          <w:rFonts w:ascii="仿宋_GB2312" w:eastAsia="仿宋_GB2312" w:hAnsi="仿宋" w:hint="eastAsia"/>
          <w:sz w:val="32"/>
          <w:szCs w:val="32"/>
        </w:rPr>
        <w:t>银行、担保、创业投资、保险</w:t>
      </w:r>
      <w:r w:rsidRPr="005F647F">
        <w:rPr>
          <w:rFonts w:ascii="仿宋_GB2312" w:eastAsia="仿宋_GB2312" w:hAnsi="仿宋" w:hint="eastAsia"/>
          <w:sz w:val="32"/>
          <w:szCs w:val="32"/>
        </w:rPr>
        <w:t>等支持活动产生的风险，给予一定比例补偿的财政支持方式。</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贷款贴息是指对科技创新和科技成果转化过程中对一定时期内按照一定比例给予的银行贷款利息补贴。</w:t>
      </w:r>
    </w:p>
    <w:p w:rsidR="00AB3327"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本办法主要适用于采用事前直接补助方式支持项目（课题）的经费管理。</w:t>
      </w:r>
    </w:p>
    <w:p w:rsidR="00AB3327" w:rsidRPr="005F647F" w:rsidRDefault="00AB3327" w:rsidP="00AB3327">
      <w:pPr>
        <w:snapToGrid w:val="0"/>
        <w:spacing w:line="560" w:lineRule="exact"/>
        <w:ind w:firstLineChars="200" w:firstLine="640"/>
        <w:rPr>
          <w:rFonts w:ascii="仿宋_GB2312" w:eastAsia="仿宋_GB2312" w:hAnsi="仿宋"/>
          <w:sz w:val="32"/>
          <w:szCs w:val="32"/>
        </w:rPr>
      </w:pPr>
    </w:p>
    <w:p w:rsidR="00AB3327" w:rsidRPr="00054F84" w:rsidRDefault="00AB3327" w:rsidP="00AB3327">
      <w:pPr>
        <w:snapToGrid w:val="0"/>
        <w:spacing w:line="560" w:lineRule="exact"/>
        <w:jc w:val="center"/>
        <w:rPr>
          <w:rFonts w:ascii="黑体" w:eastAsia="黑体" w:hAnsi="仿宋" w:hint="eastAsia"/>
          <w:sz w:val="32"/>
          <w:szCs w:val="32"/>
        </w:rPr>
      </w:pPr>
      <w:r w:rsidRPr="00054F84">
        <w:rPr>
          <w:rFonts w:ascii="黑体" w:eastAsia="黑体" w:hAnsi="仿宋" w:hint="eastAsia"/>
          <w:sz w:val="32"/>
          <w:szCs w:val="32"/>
        </w:rPr>
        <w:t>第四章  经费支出范围</w:t>
      </w:r>
    </w:p>
    <w:p w:rsidR="00AB3327" w:rsidRPr="005F647F" w:rsidRDefault="00AB3327" w:rsidP="00AB3327">
      <w:pPr>
        <w:snapToGrid w:val="0"/>
        <w:spacing w:line="560" w:lineRule="exact"/>
        <w:ind w:firstLineChars="200" w:firstLine="643"/>
        <w:rPr>
          <w:rFonts w:ascii="仿宋_GB2312" w:eastAsia="仿宋_GB2312" w:hAnsi="仿宋"/>
          <w:sz w:val="32"/>
          <w:szCs w:val="32"/>
        </w:rPr>
      </w:pPr>
      <w:r w:rsidRPr="005F647F">
        <w:rPr>
          <w:rFonts w:ascii="仿宋_GB2312" w:eastAsia="仿宋_GB2312" w:hAnsi="仿宋" w:hint="eastAsia"/>
          <w:b/>
          <w:sz w:val="32"/>
          <w:szCs w:val="32"/>
        </w:rPr>
        <w:t>第十条</w:t>
      </w:r>
      <w:r w:rsidRPr="005F647F">
        <w:rPr>
          <w:rFonts w:ascii="仿宋_GB2312" w:eastAsia="仿宋_GB2312" w:hAnsi="仿宋" w:hint="eastAsia"/>
          <w:sz w:val="32"/>
          <w:szCs w:val="32"/>
        </w:rPr>
        <w:t xml:space="preserve"> 事前直接补助经费的支出范围一般包括直接费用和间接费用两部分。</w:t>
      </w:r>
    </w:p>
    <w:p w:rsidR="00AB3327" w:rsidRPr="00446E14"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第十一条</w:t>
      </w:r>
      <w:r>
        <w:rPr>
          <w:rFonts w:ascii="仿宋_GB2312" w:eastAsia="仿宋_GB2312" w:hAnsi="仿宋" w:hint="eastAsia"/>
          <w:b/>
          <w:sz w:val="32"/>
          <w:szCs w:val="32"/>
        </w:rPr>
        <w:t xml:space="preserve"> </w:t>
      </w:r>
      <w:r w:rsidRPr="00446E14">
        <w:rPr>
          <w:rFonts w:ascii="仿宋_GB2312" w:eastAsia="仿宋_GB2312" w:hAnsi="仿宋" w:hint="eastAsia"/>
          <w:sz w:val="32"/>
          <w:szCs w:val="32"/>
        </w:rPr>
        <w:t>直接费用是指在项目（课题）实施过程中发生的与之直接相关的费用。包括：</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（一）设备费：是指在项目（课题）实施过程中购置或试制专用仪器设备，对现有仪器设备进行升级改造，以及租赁使用外单位仪器设备而发生的相关费用。</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（二）材料费：是指在项目（课题）实施过程中消耗的各种原材料、辅助材料等低值易耗品的采购及运输、装卸、整理等费用。</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三）测试化验加工费：是指在项目（课题）实施过程中由于承担单位自身的技术、工艺和设备等条件的限制，委托或与外单位合作（包括承担单位内部独立经济核算单位）进行的检验、测试、化验、加工、计算、试验、设计、制作等所支付的费用。</w:t>
      </w:r>
    </w:p>
    <w:p w:rsidR="00AB3327" w:rsidRPr="00446E14"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（四）燃料动力费：是指在项目（课题）实施过程中相关大型</w:t>
      </w:r>
      <w:r w:rsidRPr="00446E14">
        <w:rPr>
          <w:rFonts w:ascii="仿宋_GB2312" w:eastAsia="仿宋_GB2312" w:hAnsi="仿宋" w:hint="eastAsia"/>
          <w:sz w:val="32"/>
          <w:szCs w:val="32"/>
        </w:rPr>
        <w:t>仪器设备、专用科学装置等运行发生的可以单独计量的水、电、气、燃料消耗等费用。</w:t>
      </w:r>
    </w:p>
    <w:p w:rsidR="00AB3327" w:rsidRPr="00446E14" w:rsidRDefault="00AB3327" w:rsidP="00AB3327">
      <w:pPr>
        <w:snapToGrid w:val="0"/>
        <w:spacing w:line="560" w:lineRule="exact"/>
        <w:ind w:firstLineChars="200" w:firstLine="640"/>
        <w:rPr>
          <w:rFonts w:ascii="仿宋_GB2312" w:eastAsia="仿宋_GB2312" w:hAnsi="仿宋" w:hint="eastAsia"/>
          <w:sz w:val="32"/>
          <w:szCs w:val="32"/>
        </w:rPr>
      </w:pPr>
      <w:r w:rsidRPr="00446E14">
        <w:rPr>
          <w:rFonts w:ascii="仿宋_GB2312" w:eastAsia="仿宋_GB2312" w:hAnsi="仿宋" w:hint="eastAsia"/>
          <w:sz w:val="32"/>
          <w:szCs w:val="32"/>
        </w:rPr>
        <w:t>（五）差旅费：是指在项目（课题）实施过程中开展科学实验（试验）、科学考察、业务调研、学术交流等所发生的城市间交通费、住宿费、伙食补助费和市内交通费等。</w:t>
      </w:r>
    </w:p>
    <w:p w:rsidR="00AB3327" w:rsidRPr="00446E14" w:rsidRDefault="00AB3327" w:rsidP="00AB3327">
      <w:pPr>
        <w:snapToGrid w:val="0"/>
        <w:spacing w:line="560" w:lineRule="exact"/>
        <w:ind w:firstLineChars="200" w:firstLine="640"/>
        <w:rPr>
          <w:rFonts w:ascii="仿宋_GB2312" w:eastAsia="仿宋_GB2312" w:hAnsi="仿宋" w:hint="eastAsia"/>
          <w:sz w:val="32"/>
          <w:szCs w:val="32"/>
        </w:rPr>
      </w:pPr>
      <w:r w:rsidRPr="00446E14">
        <w:rPr>
          <w:rFonts w:ascii="仿宋_GB2312" w:eastAsia="仿宋_GB2312" w:hAnsi="仿宋" w:hint="eastAsia"/>
          <w:sz w:val="32"/>
          <w:szCs w:val="32"/>
        </w:rPr>
        <w:t>（六）会议费：是指在项目（课题）实施过程中为组织</w:t>
      </w:r>
      <w:r w:rsidRPr="00446E14">
        <w:rPr>
          <w:rFonts w:ascii="仿宋_GB2312" w:eastAsia="仿宋_GB2312" w:hAnsi="仿宋" w:hint="eastAsia"/>
          <w:sz w:val="32"/>
          <w:szCs w:val="32"/>
        </w:rPr>
        <w:lastRenderedPageBreak/>
        <w:t>开展学术研讨、咨询论证，以及组织协调项目或课题等活动而发生的会议费用。</w:t>
      </w:r>
    </w:p>
    <w:p w:rsidR="00AB3327" w:rsidRPr="00446E14" w:rsidRDefault="00AB3327" w:rsidP="00AB3327">
      <w:pPr>
        <w:snapToGrid w:val="0"/>
        <w:spacing w:line="560" w:lineRule="exact"/>
        <w:ind w:firstLineChars="200" w:firstLine="640"/>
        <w:rPr>
          <w:rFonts w:ascii="仿宋_GB2312" w:eastAsia="仿宋_GB2312" w:hAnsi="仿宋" w:hint="eastAsia"/>
          <w:sz w:val="32"/>
          <w:szCs w:val="32"/>
        </w:rPr>
      </w:pPr>
      <w:r w:rsidRPr="00446E14">
        <w:rPr>
          <w:rFonts w:ascii="仿宋_GB2312" w:eastAsia="仿宋_GB2312" w:hAnsi="仿宋" w:hint="eastAsia"/>
          <w:sz w:val="32"/>
          <w:szCs w:val="32"/>
        </w:rPr>
        <w:t>（七）国际合作交流费：是指在项目（课题）实施过程中，研究人员出国及外国专家来华开展科学技术交流与合作的费用。</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w:t>
      </w:r>
      <w:r>
        <w:rPr>
          <w:rFonts w:ascii="仿宋_GB2312" w:eastAsia="仿宋_GB2312" w:hAnsi="仿宋" w:hint="eastAsia"/>
          <w:sz w:val="32"/>
          <w:szCs w:val="32"/>
        </w:rPr>
        <w:t>八</w:t>
      </w:r>
      <w:r w:rsidRPr="005F647F">
        <w:rPr>
          <w:rFonts w:ascii="仿宋_GB2312" w:eastAsia="仿宋_GB2312" w:hAnsi="仿宋" w:hint="eastAsia"/>
          <w:sz w:val="32"/>
          <w:szCs w:val="32"/>
        </w:rPr>
        <w:t>）档案/出版/文献/信息传播/知识产权事务费：是指在项目（课题）实施过程中，需要支付的出版费、资料及印刷费、专用软件购买费、文献检索费、专业通信费、专利申请及其他知识产权事务等费用。</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w:t>
      </w:r>
      <w:r>
        <w:rPr>
          <w:rFonts w:ascii="仿宋_GB2312" w:eastAsia="仿宋_GB2312" w:hAnsi="仿宋" w:hint="eastAsia"/>
          <w:sz w:val="32"/>
          <w:szCs w:val="32"/>
        </w:rPr>
        <w:t>九</w:t>
      </w:r>
      <w:r w:rsidRPr="005F647F">
        <w:rPr>
          <w:rFonts w:ascii="仿宋_GB2312" w:eastAsia="仿宋_GB2312" w:hAnsi="仿宋" w:hint="eastAsia"/>
          <w:sz w:val="32"/>
          <w:szCs w:val="32"/>
        </w:rPr>
        <w:t>）劳务费：</w:t>
      </w:r>
      <w:r w:rsidRPr="00A02EEA">
        <w:rPr>
          <w:rFonts w:ascii="仿宋_GB2312" w:eastAsia="仿宋_GB2312" w:hAnsi="仿宋" w:hint="eastAsia"/>
          <w:sz w:val="32"/>
          <w:szCs w:val="32"/>
        </w:rPr>
        <w:t>是指在项目（课题）实施过程中支付给项目（课题）组成员、参与项目研究的</w:t>
      </w:r>
      <w:r w:rsidRPr="00B11ABB">
        <w:rPr>
          <w:rFonts w:ascii="仿宋_GB2312" w:eastAsia="仿宋_GB2312" w:hAnsi="仿宋" w:hint="eastAsia"/>
          <w:sz w:val="32"/>
          <w:szCs w:val="32"/>
        </w:rPr>
        <w:t>研究生、博士后</w:t>
      </w:r>
      <w:r w:rsidRPr="00A02EEA">
        <w:rPr>
          <w:rFonts w:ascii="仿宋_GB2312" w:eastAsia="仿宋_GB2312" w:hAnsi="仿宋" w:hint="eastAsia"/>
          <w:sz w:val="32"/>
          <w:szCs w:val="32"/>
        </w:rPr>
        <w:t>、访问学者以及项目（课题）组聘用的研究人员、科研辅助人员</w:t>
      </w:r>
      <w:r>
        <w:rPr>
          <w:rFonts w:ascii="仿宋_GB2312" w:eastAsia="仿宋_GB2312" w:hAnsi="仿宋" w:hint="eastAsia"/>
          <w:sz w:val="32"/>
          <w:szCs w:val="32"/>
        </w:rPr>
        <w:t>的</w:t>
      </w:r>
      <w:r w:rsidRPr="00A02EEA">
        <w:rPr>
          <w:rFonts w:ascii="仿宋_GB2312" w:eastAsia="仿宋_GB2312" w:hAnsi="仿宋" w:hint="eastAsia"/>
          <w:sz w:val="32"/>
          <w:szCs w:val="32"/>
        </w:rPr>
        <w:t>劳务性费用。项目（课题）组</w:t>
      </w:r>
      <w:r w:rsidRPr="005F647F">
        <w:rPr>
          <w:rFonts w:ascii="仿宋_GB2312" w:eastAsia="仿宋_GB2312" w:hAnsi="仿宋" w:hint="eastAsia"/>
          <w:sz w:val="32"/>
          <w:szCs w:val="32"/>
        </w:rPr>
        <w:t>临时聘用人员的社会保险补助纳入劳务费科目中列支。财政供养人员不得列支劳务费。</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w:t>
      </w:r>
      <w:r>
        <w:rPr>
          <w:rFonts w:ascii="仿宋_GB2312" w:eastAsia="仿宋_GB2312" w:hAnsi="仿宋" w:hint="eastAsia"/>
          <w:sz w:val="32"/>
          <w:szCs w:val="32"/>
        </w:rPr>
        <w:t>十</w:t>
      </w:r>
      <w:r w:rsidRPr="005F647F">
        <w:rPr>
          <w:rFonts w:ascii="仿宋_GB2312" w:eastAsia="仿宋_GB2312" w:hAnsi="仿宋" w:hint="eastAsia"/>
          <w:sz w:val="32"/>
          <w:szCs w:val="32"/>
        </w:rPr>
        <w:t>）咨询费：是指在项目（课题）实施过程中支付给临时聘请的咨询专家的费用。咨询费不得支付给参与项目（课题）研究及管理相关的工作人员。</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w:t>
      </w:r>
      <w:r>
        <w:rPr>
          <w:rFonts w:ascii="仿宋_GB2312" w:eastAsia="仿宋_GB2312" w:hAnsi="仿宋" w:hint="eastAsia"/>
          <w:sz w:val="32"/>
          <w:szCs w:val="32"/>
        </w:rPr>
        <w:t>十一</w:t>
      </w:r>
      <w:r w:rsidRPr="005F647F">
        <w:rPr>
          <w:rFonts w:ascii="仿宋_GB2312" w:eastAsia="仿宋_GB2312" w:hAnsi="仿宋" w:hint="eastAsia"/>
          <w:sz w:val="32"/>
          <w:szCs w:val="32"/>
        </w:rPr>
        <w:t>）其他费用：是指项目（课题）实施过程中除上述支出费用之外的其他支出，应当在申请预算时单独列示。</w:t>
      </w:r>
    </w:p>
    <w:p w:rsidR="00AB3327" w:rsidRDefault="00AB3327" w:rsidP="00AB3327">
      <w:pPr>
        <w:snapToGrid w:val="0"/>
        <w:spacing w:line="560" w:lineRule="exact"/>
        <w:ind w:firstLineChars="200" w:firstLine="643"/>
        <w:rPr>
          <w:rFonts w:ascii="仿宋_GB2312" w:eastAsia="仿宋_GB2312" w:hAnsi="仿宋" w:hint="eastAsia"/>
          <w:sz w:val="32"/>
          <w:szCs w:val="32"/>
        </w:rPr>
      </w:pPr>
      <w:r w:rsidRPr="00B11ABB">
        <w:rPr>
          <w:rFonts w:ascii="仿宋_GB2312" w:eastAsia="仿宋_GB2312" w:hAnsi="仿宋" w:hint="eastAsia"/>
          <w:b/>
          <w:sz w:val="32"/>
          <w:szCs w:val="32"/>
        </w:rPr>
        <w:t>第十二条</w:t>
      </w:r>
      <w:r w:rsidRPr="005F647F">
        <w:rPr>
          <w:rFonts w:ascii="仿宋_GB2312" w:eastAsia="仿宋_GB2312" w:hAnsi="仿宋" w:hint="eastAsia"/>
          <w:sz w:val="32"/>
          <w:szCs w:val="32"/>
        </w:rPr>
        <w:t xml:space="preserve"> 间接费用是指项目（课题）承担单位在组织实施项目（课题）过程中发生的无法在直接费用中列支的相关费用。主要包括项目（课题）承担单位为项目（课题）研究提供的现有仪器设备及房屋，水、电、气、暖消耗，以及有关管理费用的补助支出等。其中绩效支出是指承担单位为提</w:t>
      </w:r>
      <w:r w:rsidRPr="005F647F">
        <w:rPr>
          <w:rFonts w:ascii="仿宋_GB2312" w:eastAsia="仿宋_GB2312" w:hAnsi="仿宋" w:hint="eastAsia"/>
          <w:sz w:val="32"/>
          <w:szCs w:val="32"/>
        </w:rPr>
        <w:lastRenderedPageBreak/>
        <w:t>高科研工作绩效安排的相关支出，</w:t>
      </w:r>
      <w:r w:rsidRPr="00B11ABB">
        <w:rPr>
          <w:rFonts w:ascii="仿宋_GB2312" w:eastAsia="仿宋_GB2312" w:hAnsi="仿宋" w:hint="eastAsia"/>
          <w:sz w:val="32"/>
          <w:szCs w:val="32"/>
        </w:rPr>
        <w:t>只能用于项目组成员</w:t>
      </w:r>
      <w:r w:rsidRPr="005F647F">
        <w:rPr>
          <w:rFonts w:ascii="仿宋_GB2312" w:eastAsia="仿宋_GB2312" w:hAnsi="仿宋" w:hint="eastAsia"/>
          <w:sz w:val="32"/>
          <w:szCs w:val="32"/>
        </w:rPr>
        <w:t>。</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p>
    <w:p w:rsidR="00AB3327" w:rsidRPr="00054F84" w:rsidRDefault="00AB3327" w:rsidP="00AB3327">
      <w:pPr>
        <w:snapToGrid w:val="0"/>
        <w:spacing w:line="560" w:lineRule="exact"/>
        <w:jc w:val="center"/>
        <w:rPr>
          <w:rFonts w:ascii="黑体" w:eastAsia="黑体" w:hAnsi="仿宋" w:hint="eastAsia"/>
          <w:sz w:val="32"/>
          <w:szCs w:val="32"/>
        </w:rPr>
      </w:pPr>
      <w:r w:rsidRPr="00054F84">
        <w:rPr>
          <w:rFonts w:ascii="黑体" w:eastAsia="黑体" w:hAnsi="仿宋" w:hint="eastAsia"/>
          <w:sz w:val="32"/>
          <w:szCs w:val="32"/>
        </w:rPr>
        <w:t>第五章  经费管理</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345FB2">
        <w:rPr>
          <w:rFonts w:ascii="仿宋_GB2312" w:eastAsia="仿宋_GB2312" w:hAnsi="仿宋" w:hint="eastAsia"/>
          <w:b/>
          <w:sz w:val="32"/>
          <w:szCs w:val="32"/>
        </w:rPr>
        <w:t xml:space="preserve">第十三条 </w:t>
      </w:r>
      <w:r w:rsidRPr="005F647F">
        <w:rPr>
          <w:rFonts w:ascii="仿宋_GB2312" w:eastAsia="仿宋_GB2312" w:hAnsi="仿宋" w:hint="eastAsia"/>
          <w:sz w:val="32"/>
          <w:szCs w:val="32"/>
        </w:rPr>
        <w:t>预算编制</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（一）预算</w:t>
      </w:r>
      <w:r w:rsidRPr="005F647F">
        <w:rPr>
          <w:rFonts w:ascii="仿宋_GB2312" w:eastAsia="仿宋_GB2312" w:hAnsi="仿宋"/>
          <w:sz w:val="32"/>
          <w:szCs w:val="32"/>
        </w:rPr>
        <w:t>编制原则</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1.项目（课题）经费预算编制严格遵守目标相关性、政策相符性、经济合理性和任务完成的可行性原则。</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2.项目（课题）经费预算编制时需编制来源预算与支出预算。来源预算指用于同一项目（课题）的各种不同渠道的经费。包括市财政科技经费、单位自筹资金和其他来源资金。</w:t>
      </w:r>
      <w:r w:rsidRPr="00B11ABB">
        <w:rPr>
          <w:rFonts w:ascii="仿宋_GB2312" w:eastAsia="仿宋_GB2312" w:hAnsi="仿宋" w:hint="eastAsia"/>
          <w:sz w:val="32"/>
          <w:szCs w:val="32"/>
        </w:rPr>
        <w:t>支出预算应当按照经费开支范围确定的支出科目和不同经费来源编列。</w:t>
      </w:r>
      <w:r w:rsidRPr="00F600C7">
        <w:rPr>
          <w:rFonts w:ascii="仿宋_GB2312" w:eastAsia="仿宋_GB2312" w:hAnsi="仿宋" w:hint="eastAsia"/>
          <w:sz w:val="32"/>
          <w:szCs w:val="32"/>
        </w:rPr>
        <w:t>预算</w:t>
      </w:r>
      <w:r w:rsidRPr="00F600C7">
        <w:rPr>
          <w:rFonts w:ascii="仿宋_GB2312" w:eastAsia="仿宋_GB2312" w:hAnsi="仿宋"/>
          <w:sz w:val="32"/>
          <w:szCs w:val="32"/>
        </w:rPr>
        <w:t>编制需提供</w:t>
      </w:r>
      <w:r w:rsidRPr="00F600C7">
        <w:rPr>
          <w:rFonts w:ascii="仿宋_GB2312" w:eastAsia="仿宋_GB2312" w:hAnsi="仿宋" w:hint="eastAsia"/>
          <w:sz w:val="32"/>
          <w:szCs w:val="32"/>
        </w:rPr>
        <w:t>主要</w:t>
      </w:r>
      <w:r w:rsidRPr="00F600C7">
        <w:rPr>
          <w:rFonts w:ascii="仿宋_GB2312" w:eastAsia="仿宋_GB2312" w:hAnsi="仿宋"/>
          <w:sz w:val="32"/>
          <w:szCs w:val="32"/>
        </w:rPr>
        <w:t>支出内容与项目（</w:t>
      </w:r>
      <w:r w:rsidRPr="00F600C7">
        <w:rPr>
          <w:rFonts w:ascii="仿宋_GB2312" w:eastAsia="仿宋_GB2312" w:hAnsi="仿宋" w:hint="eastAsia"/>
          <w:sz w:val="32"/>
          <w:szCs w:val="32"/>
        </w:rPr>
        <w:t>课题</w:t>
      </w:r>
      <w:r w:rsidRPr="00F600C7">
        <w:rPr>
          <w:rFonts w:ascii="仿宋_GB2312" w:eastAsia="仿宋_GB2312" w:hAnsi="仿宋"/>
          <w:sz w:val="32"/>
          <w:szCs w:val="32"/>
        </w:rPr>
        <w:t>）</w:t>
      </w:r>
      <w:r w:rsidRPr="00F600C7">
        <w:rPr>
          <w:rFonts w:ascii="仿宋_GB2312" w:eastAsia="仿宋_GB2312" w:hAnsi="仿宋" w:hint="eastAsia"/>
          <w:sz w:val="32"/>
          <w:szCs w:val="32"/>
        </w:rPr>
        <w:t>活动</w:t>
      </w:r>
      <w:r w:rsidRPr="00F600C7">
        <w:rPr>
          <w:rFonts w:ascii="仿宋_GB2312" w:eastAsia="仿宋_GB2312" w:hAnsi="仿宋"/>
          <w:sz w:val="32"/>
          <w:szCs w:val="32"/>
        </w:rPr>
        <w:t>内容</w:t>
      </w:r>
      <w:r w:rsidRPr="00F600C7">
        <w:rPr>
          <w:rFonts w:ascii="仿宋_GB2312" w:eastAsia="仿宋_GB2312" w:hAnsi="仿宋" w:hint="eastAsia"/>
          <w:sz w:val="32"/>
          <w:szCs w:val="32"/>
        </w:rPr>
        <w:t>的</w:t>
      </w:r>
      <w:r w:rsidRPr="00F600C7">
        <w:rPr>
          <w:rFonts w:ascii="仿宋_GB2312" w:eastAsia="仿宋_GB2312" w:hAnsi="仿宋"/>
          <w:sz w:val="32"/>
          <w:szCs w:val="32"/>
        </w:rPr>
        <w:t>相关性、必要性</w:t>
      </w:r>
      <w:r w:rsidRPr="00F600C7">
        <w:rPr>
          <w:rFonts w:ascii="仿宋_GB2312" w:eastAsia="仿宋_GB2312" w:hAnsi="仿宋" w:hint="eastAsia"/>
          <w:sz w:val="32"/>
          <w:szCs w:val="32"/>
        </w:rPr>
        <w:t>说明</w:t>
      </w:r>
      <w:r w:rsidRPr="00F600C7">
        <w:rPr>
          <w:rFonts w:ascii="仿宋_GB2312" w:eastAsia="仿宋_GB2312" w:hAnsi="仿宋"/>
          <w:sz w:val="32"/>
          <w:szCs w:val="32"/>
        </w:rPr>
        <w:t>，</w:t>
      </w:r>
      <w:r w:rsidRPr="00F600C7">
        <w:rPr>
          <w:rFonts w:ascii="仿宋_GB2312" w:eastAsia="仿宋_GB2312" w:hAnsi="仿宋" w:hint="eastAsia"/>
          <w:sz w:val="32"/>
          <w:szCs w:val="32"/>
        </w:rPr>
        <w:t>及</w:t>
      </w:r>
      <w:r w:rsidRPr="00F600C7">
        <w:rPr>
          <w:rFonts w:ascii="仿宋_GB2312" w:eastAsia="仿宋_GB2312" w:hAnsi="仿宋"/>
          <w:sz w:val="32"/>
          <w:szCs w:val="32"/>
        </w:rPr>
        <w:t>测算方法、测算依据。</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Pr="005F647F">
        <w:rPr>
          <w:rFonts w:ascii="仿宋_GB2312" w:eastAsia="仿宋_GB2312" w:hAnsi="仿宋" w:hint="eastAsia"/>
          <w:sz w:val="32"/>
          <w:szCs w:val="32"/>
        </w:rPr>
        <w:t>.由多个单位共同承担一个项目（课题）的，应当同时编列各单位承担的主要任务、经费预算等。</w:t>
      </w:r>
    </w:p>
    <w:p w:rsidR="00AB3327" w:rsidRPr="005F647F" w:rsidRDefault="00AB3327" w:rsidP="00AB332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5F647F">
        <w:rPr>
          <w:rFonts w:ascii="仿宋_GB2312" w:eastAsia="仿宋_GB2312" w:hAnsi="仿宋" w:hint="eastAsia"/>
          <w:sz w:val="32"/>
          <w:szCs w:val="32"/>
        </w:rPr>
        <w:t>.项目（课题）经费预算应当由项目（课题）负责人与主持单位（承担单位）财务人员共同参与编制。</w:t>
      </w:r>
    </w:p>
    <w:p w:rsidR="00AB3327" w:rsidRPr="0016611E" w:rsidRDefault="00AB3327" w:rsidP="00AB332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16611E">
        <w:rPr>
          <w:rFonts w:ascii="仿宋_GB2312" w:eastAsia="仿宋_GB2312" w:hAnsi="仿宋" w:hint="eastAsia"/>
          <w:sz w:val="32"/>
          <w:szCs w:val="32"/>
        </w:rPr>
        <w:t>明细预算编制和使用要求</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1</w:t>
      </w:r>
      <w:r w:rsidRPr="005F647F">
        <w:rPr>
          <w:rFonts w:ascii="仿宋_GB2312" w:eastAsia="仿宋_GB2312" w:hAnsi="仿宋"/>
          <w:sz w:val="32"/>
          <w:szCs w:val="32"/>
        </w:rPr>
        <w:t>.</w:t>
      </w:r>
      <w:r w:rsidRPr="005F647F">
        <w:rPr>
          <w:rFonts w:ascii="仿宋_GB2312" w:eastAsia="仿宋_GB2312" w:hAnsi="仿宋" w:hint="eastAsia"/>
          <w:sz w:val="32"/>
          <w:szCs w:val="32"/>
        </w:rPr>
        <w:t>设备费：承担单位应当严格控制设备购置费支出。对使用市财政性科技经费购置仪器、设备，需</w:t>
      </w:r>
      <w:proofErr w:type="gramStart"/>
      <w:r>
        <w:rPr>
          <w:rFonts w:ascii="仿宋_GB2312" w:eastAsia="仿宋_GB2312" w:hAnsi="仿宋" w:hint="eastAsia"/>
          <w:sz w:val="32"/>
          <w:szCs w:val="32"/>
        </w:rPr>
        <w:t>履行</w:t>
      </w:r>
      <w:r w:rsidRPr="005F647F">
        <w:rPr>
          <w:rFonts w:ascii="仿宋_GB2312" w:eastAsia="仿宋_GB2312" w:hAnsi="仿宋" w:hint="eastAsia"/>
          <w:sz w:val="32"/>
          <w:szCs w:val="32"/>
        </w:rPr>
        <w:t>查重</w:t>
      </w:r>
      <w:r w:rsidRPr="005F647F">
        <w:rPr>
          <w:rFonts w:ascii="仿宋_GB2312" w:eastAsia="仿宋_GB2312" w:hAnsi="仿宋"/>
          <w:sz w:val="32"/>
          <w:szCs w:val="32"/>
        </w:rPr>
        <w:t>评议</w:t>
      </w:r>
      <w:proofErr w:type="gramEnd"/>
      <w:r>
        <w:rPr>
          <w:rFonts w:ascii="仿宋_GB2312" w:eastAsia="仿宋_GB2312" w:hAnsi="仿宋" w:hint="eastAsia"/>
          <w:sz w:val="32"/>
          <w:szCs w:val="32"/>
        </w:rPr>
        <w:t>程序</w:t>
      </w:r>
      <w:r w:rsidRPr="005F647F">
        <w:rPr>
          <w:rFonts w:ascii="仿宋_GB2312" w:eastAsia="仿宋_GB2312" w:hAnsi="仿宋" w:hint="eastAsia"/>
          <w:sz w:val="32"/>
          <w:szCs w:val="32"/>
        </w:rPr>
        <w:t>。</w:t>
      </w:r>
      <w:r w:rsidRPr="00F600C7">
        <w:rPr>
          <w:rFonts w:ascii="仿宋_GB2312" w:eastAsia="仿宋_GB2312" w:hAnsi="仿宋" w:hint="eastAsia"/>
          <w:sz w:val="32"/>
          <w:szCs w:val="32"/>
        </w:rPr>
        <w:t>承担单位可自行采购科研仪器设备，自行选择科研仪器设备评审专家。对承担单位采购进口科研仪器设备实行备案制管理。</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2</w:t>
      </w:r>
      <w:r w:rsidRPr="005F647F">
        <w:rPr>
          <w:rFonts w:ascii="仿宋_GB2312" w:eastAsia="仿宋_GB2312" w:hAnsi="仿宋"/>
          <w:sz w:val="32"/>
          <w:szCs w:val="32"/>
        </w:rPr>
        <w:t>.</w:t>
      </w:r>
      <w:r w:rsidRPr="005F647F">
        <w:rPr>
          <w:rFonts w:ascii="仿宋_GB2312" w:eastAsia="仿宋_GB2312" w:hAnsi="仿宋" w:hint="eastAsia"/>
          <w:sz w:val="32"/>
          <w:szCs w:val="32"/>
        </w:rPr>
        <w:t>差旅费</w:t>
      </w:r>
      <w:r>
        <w:rPr>
          <w:rFonts w:ascii="仿宋_GB2312" w:eastAsia="仿宋_GB2312" w:hAnsi="仿宋" w:hint="eastAsia"/>
          <w:sz w:val="32"/>
          <w:szCs w:val="32"/>
        </w:rPr>
        <w:t>、</w:t>
      </w:r>
      <w:r w:rsidRPr="005F647F">
        <w:rPr>
          <w:rFonts w:ascii="仿宋_GB2312" w:eastAsia="仿宋_GB2312" w:hAnsi="仿宋" w:hint="eastAsia"/>
          <w:sz w:val="32"/>
          <w:szCs w:val="32"/>
        </w:rPr>
        <w:t>会议费</w:t>
      </w:r>
      <w:r>
        <w:rPr>
          <w:rFonts w:ascii="仿宋_GB2312" w:eastAsia="仿宋_GB2312" w:hAnsi="仿宋" w:hint="eastAsia"/>
          <w:sz w:val="32"/>
          <w:szCs w:val="32"/>
        </w:rPr>
        <w:t>、</w:t>
      </w:r>
      <w:r w:rsidRPr="005F647F">
        <w:rPr>
          <w:rFonts w:ascii="仿宋_GB2312" w:eastAsia="仿宋_GB2312" w:hAnsi="仿宋" w:hint="eastAsia"/>
          <w:sz w:val="32"/>
          <w:szCs w:val="32"/>
        </w:rPr>
        <w:t>国际合作交流费：承担单位为完成</w:t>
      </w:r>
      <w:r w:rsidRPr="005F647F">
        <w:rPr>
          <w:rFonts w:ascii="仿宋_GB2312" w:eastAsia="仿宋_GB2312" w:hAnsi="仿宋" w:hint="eastAsia"/>
          <w:sz w:val="32"/>
          <w:szCs w:val="32"/>
        </w:rPr>
        <w:lastRenderedPageBreak/>
        <w:t>科研项目的任务目标、从科技经费中列支的差旅费、会议费、国际合作与交流费不纳入</w:t>
      </w:r>
      <w:r w:rsidRPr="0016611E">
        <w:rPr>
          <w:rFonts w:ascii="仿宋_GB2312" w:eastAsia="仿宋_GB2312" w:hAnsi="仿宋" w:hint="eastAsia"/>
          <w:sz w:val="32"/>
          <w:szCs w:val="32"/>
        </w:rPr>
        <w:t>“三公”经费</w:t>
      </w:r>
      <w:r>
        <w:rPr>
          <w:rFonts w:ascii="仿宋_GB2312" w:eastAsia="仿宋_GB2312" w:hAnsi="仿宋" w:hint="eastAsia"/>
          <w:sz w:val="32"/>
          <w:szCs w:val="32"/>
        </w:rPr>
        <w:t>、机关运行经费和</w:t>
      </w:r>
      <w:r w:rsidRPr="005F647F">
        <w:rPr>
          <w:rFonts w:ascii="仿宋_GB2312" w:eastAsia="仿宋_GB2312" w:hAnsi="仿宋" w:hint="eastAsia"/>
          <w:sz w:val="32"/>
          <w:szCs w:val="32"/>
        </w:rPr>
        <w:t>行政</w:t>
      </w:r>
      <w:r>
        <w:rPr>
          <w:rFonts w:ascii="仿宋_GB2312" w:eastAsia="仿宋_GB2312" w:hAnsi="仿宋" w:hint="eastAsia"/>
          <w:sz w:val="32"/>
          <w:szCs w:val="32"/>
        </w:rPr>
        <w:t>一般性支出</w:t>
      </w:r>
      <w:r w:rsidRPr="005F647F">
        <w:rPr>
          <w:rFonts w:ascii="仿宋_GB2312" w:eastAsia="仿宋_GB2312" w:hAnsi="仿宋" w:hint="eastAsia"/>
          <w:sz w:val="32"/>
          <w:szCs w:val="32"/>
        </w:rPr>
        <w:t>统计范围，不受“零增长”限制。</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承担单位</w:t>
      </w:r>
      <w:r>
        <w:rPr>
          <w:rFonts w:ascii="仿宋_GB2312" w:eastAsia="仿宋_GB2312" w:hAnsi="仿宋" w:hint="eastAsia"/>
          <w:sz w:val="32"/>
          <w:szCs w:val="32"/>
        </w:rPr>
        <w:t>应</w:t>
      </w:r>
      <w:r w:rsidRPr="005F647F">
        <w:rPr>
          <w:rFonts w:ascii="仿宋_GB2312" w:eastAsia="仿宋_GB2312" w:hAnsi="仿宋" w:hint="eastAsia"/>
          <w:sz w:val="32"/>
          <w:szCs w:val="32"/>
        </w:rPr>
        <w:t>根据科研活动实际需要，按照实事求是、精简高效、厉行节约的原则，制定出台科研类差旅费、会议费管理办法，合理确定科研人员乘坐交通工具等级、住宿费标准，会议次数、天数、人数和会议费开支范围、标准。</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3</w:t>
      </w:r>
      <w:r w:rsidRPr="005F647F">
        <w:rPr>
          <w:rFonts w:ascii="仿宋_GB2312" w:eastAsia="仿宋_GB2312" w:hAnsi="仿宋"/>
          <w:sz w:val="32"/>
          <w:szCs w:val="32"/>
        </w:rPr>
        <w:t>.</w:t>
      </w:r>
      <w:r w:rsidRPr="005F647F">
        <w:rPr>
          <w:rFonts w:ascii="仿宋_GB2312" w:eastAsia="仿宋_GB2312" w:hAnsi="仿宋" w:hint="eastAsia"/>
          <w:sz w:val="32"/>
          <w:szCs w:val="32"/>
        </w:rPr>
        <w:t>劳务费：</w:t>
      </w:r>
      <w:r w:rsidRPr="00B11ABB">
        <w:rPr>
          <w:rFonts w:ascii="仿宋_GB2312" w:eastAsia="仿宋_GB2312" w:hAnsi="仿宋" w:hint="eastAsia"/>
          <w:sz w:val="32"/>
          <w:szCs w:val="32"/>
        </w:rPr>
        <w:t>承担单位</w:t>
      </w:r>
      <w:r w:rsidRPr="00F600C7">
        <w:rPr>
          <w:rFonts w:ascii="仿宋_GB2312" w:eastAsia="仿宋_GB2312" w:hAnsi="仿宋" w:hint="eastAsia"/>
          <w:sz w:val="32"/>
          <w:szCs w:val="32"/>
        </w:rPr>
        <w:t>应</w:t>
      </w:r>
      <w:r w:rsidRPr="005F647F">
        <w:rPr>
          <w:rFonts w:ascii="仿宋_GB2312" w:eastAsia="仿宋_GB2312" w:hAnsi="仿宋" w:hint="eastAsia"/>
          <w:sz w:val="32"/>
          <w:szCs w:val="32"/>
        </w:rPr>
        <w:t>根据本单位的实际和工作需要</w:t>
      </w:r>
      <w:r w:rsidRPr="00B11ABB">
        <w:rPr>
          <w:rFonts w:ascii="仿宋_GB2312" w:eastAsia="仿宋_GB2312" w:hAnsi="仿宋" w:hint="eastAsia"/>
          <w:sz w:val="32"/>
          <w:szCs w:val="32"/>
        </w:rPr>
        <w:t>，建立劳务费分配制度。</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4</w:t>
      </w:r>
      <w:r w:rsidRPr="005F647F">
        <w:rPr>
          <w:rFonts w:ascii="仿宋_GB2312" w:eastAsia="仿宋_GB2312" w:hAnsi="仿宋"/>
          <w:sz w:val="32"/>
          <w:szCs w:val="32"/>
        </w:rPr>
        <w:t>.</w:t>
      </w:r>
      <w:r w:rsidRPr="005F647F">
        <w:rPr>
          <w:rFonts w:ascii="仿宋_GB2312" w:eastAsia="仿宋_GB2312" w:hAnsi="仿宋" w:hint="eastAsia"/>
          <w:sz w:val="32"/>
          <w:szCs w:val="32"/>
        </w:rPr>
        <w:t>咨询费：</w:t>
      </w:r>
      <w:r w:rsidRPr="00B11ABB">
        <w:rPr>
          <w:rFonts w:ascii="仿宋_GB2312" w:eastAsia="仿宋_GB2312" w:hAnsi="仿宋" w:hint="eastAsia"/>
          <w:sz w:val="32"/>
          <w:szCs w:val="32"/>
        </w:rPr>
        <w:t>承担单位</w:t>
      </w:r>
      <w:r w:rsidRPr="005F647F">
        <w:rPr>
          <w:rFonts w:ascii="仿宋_GB2312" w:eastAsia="仿宋_GB2312" w:hAnsi="仿宋" w:hint="eastAsia"/>
          <w:sz w:val="32"/>
          <w:szCs w:val="32"/>
        </w:rPr>
        <w:t>可根据本单位的实际和工作需要</w:t>
      </w:r>
      <w:r w:rsidRPr="00B11ABB">
        <w:rPr>
          <w:rFonts w:ascii="仿宋_GB2312" w:eastAsia="仿宋_GB2312" w:hAnsi="仿宋" w:hint="eastAsia"/>
          <w:sz w:val="32"/>
          <w:szCs w:val="32"/>
        </w:rPr>
        <w:t>，制定咨询费管理办法和开支标准。承担单位可根据本单位管理办法和开支标准编制预算，并在参加预算评审时提供单位相关文件。</w:t>
      </w:r>
    </w:p>
    <w:p w:rsidR="00AB3327" w:rsidRDefault="00AB3327" w:rsidP="00AB3327">
      <w:pPr>
        <w:snapToGrid w:val="0"/>
        <w:spacing w:line="560" w:lineRule="exact"/>
        <w:ind w:firstLineChars="200" w:firstLine="640"/>
        <w:rPr>
          <w:rFonts w:ascii="仿宋_GB2312" w:eastAsia="仿宋_GB2312" w:hAnsi="仿宋" w:hint="eastAsia"/>
          <w:sz w:val="32"/>
          <w:szCs w:val="32"/>
        </w:rPr>
      </w:pPr>
      <w:r w:rsidRPr="00B11ABB">
        <w:rPr>
          <w:rFonts w:ascii="仿宋_GB2312" w:eastAsia="仿宋_GB2312" w:hAnsi="仿宋" w:hint="eastAsia"/>
          <w:sz w:val="32"/>
          <w:szCs w:val="32"/>
        </w:rPr>
        <w:t>5</w:t>
      </w:r>
      <w:r w:rsidRPr="00B11ABB">
        <w:rPr>
          <w:rFonts w:ascii="仿宋_GB2312" w:eastAsia="仿宋_GB2312" w:hAnsi="仿宋"/>
          <w:sz w:val="32"/>
          <w:szCs w:val="32"/>
        </w:rPr>
        <w:t>.</w:t>
      </w:r>
      <w:r w:rsidRPr="00B11ABB">
        <w:rPr>
          <w:rFonts w:ascii="仿宋_GB2312" w:eastAsia="仿宋_GB2312" w:hAnsi="仿宋" w:hint="eastAsia"/>
          <w:sz w:val="32"/>
          <w:szCs w:val="32"/>
        </w:rPr>
        <w:t>间接费用：实行总额控制，按照不超过项目（课题）经费中直</w:t>
      </w:r>
      <w:proofErr w:type="gramStart"/>
      <w:r w:rsidRPr="00B11ABB">
        <w:rPr>
          <w:rFonts w:ascii="仿宋_GB2312" w:eastAsia="仿宋_GB2312" w:hAnsi="仿宋" w:hint="eastAsia"/>
          <w:sz w:val="32"/>
          <w:szCs w:val="32"/>
        </w:rPr>
        <w:t>接费用</w:t>
      </w:r>
      <w:proofErr w:type="gramEnd"/>
      <w:r w:rsidRPr="00B11ABB">
        <w:rPr>
          <w:rFonts w:ascii="仿宋_GB2312" w:eastAsia="仿宋_GB2312" w:hAnsi="仿宋" w:hint="eastAsia"/>
          <w:sz w:val="32"/>
          <w:szCs w:val="32"/>
        </w:rPr>
        <w:t>扣除设备购置费后的20%核定。</w:t>
      </w:r>
      <w:r w:rsidRPr="005F647F">
        <w:rPr>
          <w:rFonts w:ascii="仿宋_GB2312" w:eastAsia="仿宋_GB2312" w:hAnsi="仿宋" w:hint="eastAsia"/>
          <w:sz w:val="32"/>
          <w:szCs w:val="32"/>
        </w:rPr>
        <w:t>间接费用中的绩效支出不得超过间接费用的比例。</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r w:rsidRPr="00B11ABB">
        <w:rPr>
          <w:rFonts w:ascii="仿宋_GB2312" w:eastAsia="仿宋_GB2312" w:hAnsi="仿宋" w:hint="eastAsia"/>
          <w:sz w:val="32"/>
          <w:szCs w:val="32"/>
        </w:rPr>
        <w:t>项目（课题）承担单位要依法依规使用间接费用，处理好合理分摊间接成本和对科研人员激励的关系，绩效支出只能用于项目组成员，不得截留、挪用、挤占。项目（课题）负责人要结合项目（课题）组成员的贡献和实绩，公开、公正安排绩效支出，真正体现科研人员价值。</w:t>
      </w:r>
    </w:p>
    <w:p w:rsidR="00AB3327" w:rsidRPr="00B11ABB" w:rsidRDefault="00AB3327" w:rsidP="00AB3327">
      <w:pPr>
        <w:snapToGrid w:val="0"/>
        <w:spacing w:line="560" w:lineRule="exact"/>
        <w:ind w:firstLineChars="200" w:firstLine="640"/>
        <w:rPr>
          <w:rFonts w:ascii="仿宋_GB2312" w:eastAsia="仿宋_GB2312" w:hAnsi="仿宋" w:hint="eastAsia"/>
          <w:sz w:val="32"/>
          <w:szCs w:val="32"/>
        </w:rPr>
      </w:pPr>
      <w:r w:rsidRPr="00B11ABB">
        <w:rPr>
          <w:rFonts w:ascii="仿宋_GB2312" w:eastAsia="仿宋_GB2312" w:hAnsi="仿宋" w:hint="eastAsia"/>
          <w:sz w:val="32"/>
          <w:szCs w:val="32"/>
        </w:rPr>
        <w:t>实行</w:t>
      </w:r>
      <w:r w:rsidRPr="00B11ABB">
        <w:rPr>
          <w:rFonts w:ascii="仿宋_GB2312" w:eastAsia="仿宋_GB2312" w:hAnsi="仿宋"/>
          <w:sz w:val="32"/>
          <w:szCs w:val="32"/>
        </w:rPr>
        <w:t>工资总额管理的</w:t>
      </w:r>
      <w:r w:rsidRPr="00B11ABB">
        <w:rPr>
          <w:rFonts w:ascii="仿宋_GB2312" w:eastAsia="仿宋_GB2312" w:hAnsi="仿宋" w:hint="eastAsia"/>
          <w:sz w:val="32"/>
          <w:szCs w:val="32"/>
        </w:rPr>
        <w:t>承担单位从科研经费中列支的编制内有工资性收入科研人员的绩效支出，一次性计入当年本单位工资总额，但不受当年本单位工资总额限制、不纳入本</w:t>
      </w:r>
      <w:r w:rsidRPr="00B11ABB">
        <w:rPr>
          <w:rFonts w:ascii="仿宋_GB2312" w:eastAsia="仿宋_GB2312" w:hAnsi="仿宋" w:hint="eastAsia"/>
          <w:sz w:val="32"/>
          <w:szCs w:val="32"/>
        </w:rPr>
        <w:lastRenderedPageBreak/>
        <w:t>单位工资总额基数。</w:t>
      </w:r>
    </w:p>
    <w:p w:rsidR="00AB3327" w:rsidRPr="00F600C7" w:rsidRDefault="00AB3327" w:rsidP="00AB3327">
      <w:pPr>
        <w:snapToGrid w:val="0"/>
        <w:spacing w:line="560" w:lineRule="exact"/>
        <w:ind w:firstLineChars="200" w:firstLine="643"/>
        <w:rPr>
          <w:rFonts w:ascii="仿宋_GB2312" w:eastAsia="仿宋_GB2312" w:hAnsi="仿宋" w:hint="eastAsia"/>
          <w:sz w:val="32"/>
          <w:szCs w:val="32"/>
        </w:rPr>
      </w:pPr>
      <w:r w:rsidRPr="00F600C7">
        <w:rPr>
          <w:rFonts w:ascii="仿宋_GB2312" w:eastAsia="仿宋_GB2312" w:hAnsi="仿宋" w:hint="eastAsia"/>
          <w:b/>
          <w:sz w:val="32"/>
          <w:szCs w:val="32"/>
        </w:rPr>
        <w:t>第十四条</w:t>
      </w:r>
      <w:r w:rsidRPr="00F600C7">
        <w:rPr>
          <w:rFonts w:ascii="仿宋_GB2312" w:eastAsia="仿宋_GB2312" w:hAnsi="仿宋" w:hint="eastAsia"/>
          <w:sz w:val="32"/>
          <w:szCs w:val="32"/>
        </w:rPr>
        <w:t xml:space="preserve">  预算</w:t>
      </w:r>
      <w:r>
        <w:rPr>
          <w:rFonts w:ascii="仿宋_GB2312" w:eastAsia="仿宋_GB2312" w:hAnsi="仿宋" w:hint="eastAsia"/>
          <w:sz w:val="32"/>
          <w:szCs w:val="32"/>
        </w:rPr>
        <w:t>评审</w:t>
      </w:r>
    </w:p>
    <w:p w:rsidR="00AB3327" w:rsidRPr="00345FB2" w:rsidRDefault="00AB3327" w:rsidP="00AB3327">
      <w:pPr>
        <w:snapToGrid w:val="0"/>
        <w:spacing w:line="560" w:lineRule="exact"/>
        <w:ind w:firstLineChars="200" w:firstLine="640"/>
        <w:rPr>
          <w:rFonts w:ascii="仿宋_GB2312" w:eastAsia="仿宋_GB2312" w:hAnsi="仿宋" w:hint="eastAsia"/>
          <w:sz w:val="32"/>
          <w:szCs w:val="32"/>
        </w:rPr>
      </w:pPr>
      <w:r w:rsidRPr="00F600C7">
        <w:rPr>
          <w:rFonts w:ascii="仿宋_GB2312" w:eastAsia="仿宋_GB2312" w:hAnsi="仿宋" w:hint="eastAsia"/>
          <w:sz w:val="32"/>
          <w:szCs w:val="32"/>
        </w:rPr>
        <w:t>项目</w:t>
      </w:r>
      <w:r>
        <w:rPr>
          <w:rFonts w:ascii="仿宋_GB2312" w:eastAsia="仿宋_GB2312" w:hAnsi="仿宋" w:hint="eastAsia"/>
          <w:sz w:val="32"/>
          <w:szCs w:val="32"/>
        </w:rPr>
        <w:t>(课题)</w:t>
      </w:r>
      <w:r w:rsidRPr="00F600C7">
        <w:rPr>
          <w:rFonts w:ascii="仿宋_GB2312" w:eastAsia="仿宋_GB2312" w:hAnsi="仿宋" w:hint="eastAsia"/>
          <w:sz w:val="32"/>
          <w:szCs w:val="32"/>
        </w:rPr>
        <w:t>预算</w:t>
      </w:r>
      <w:r>
        <w:rPr>
          <w:rFonts w:ascii="仿宋_GB2312" w:eastAsia="仿宋_GB2312" w:hAnsi="仿宋" w:hint="eastAsia"/>
          <w:sz w:val="32"/>
          <w:szCs w:val="32"/>
        </w:rPr>
        <w:t>评审</w:t>
      </w:r>
      <w:r w:rsidRPr="00F600C7">
        <w:rPr>
          <w:rFonts w:ascii="仿宋_GB2312" w:eastAsia="仿宋_GB2312" w:hAnsi="仿宋" w:hint="eastAsia"/>
          <w:sz w:val="32"/>
          <w:szCs w:val="32"/>
        </w:rPr>
        <w:t>与实</w:t>
      </w:r>
      <w:r w:rsidRPr="005F647F">
        <w:rPr>
          <w:rFonts w:ascii="仿宋_GB2312" w:eastAsia="仿宋_GB2312" w:hAnsi="仿宋" w:hint="eastAsia"/>
          <w:sz w:val="32"/>
          <w:szCs w:val="32"/>
        </w:rPr>
        <w:t>施方案论证“合二为一”，由市科委组织科技、财务等方面的专家，坚持科学合理、实事求是的原则，重点</w:t>
      </w:r>
      <w:r>
        <w:rPr>
          <w:rFonts w:ascii="仿宋_GB2312" w:eastAsia="仿宋_GB2312" w:hAnsi="仿宋" w:hint="eastAsia"/>
          <w:sz w:val="32"/>
          <w:szCs w:val="32"/>
        </w:rPr>
        <w:t>对</w:t>
      </w:r>
      <w:r w:rsidRPr="005F647F">
        <w:rPr>
          <w:rFonts w:ascii="仿宋_GB2312" w:eastAsia="仿宋_GB2312" w:hAnsi="仿宋" w:hint="eastAsia"/>
          <w:sz w:val="32"/>
          <w:szCs w:val="32"/>
        </w:rPr>
        <w:t>目标相关性、技术创新性、路线可行性、政策相符性以及经济</w:t>
      </w:r>
      <w:r w:rsidRPr="005F647F">
        <w:rPr>
          <w:rFonts w:ascii="仿宋_GB2312" w:eastAsia="仿宋_GB2312" w:hAnsi="仿宋"/>
          <w:sz w:val="32"/>
          <w:szCs w:val="32"/>
        </w:rPr>
        <w:t>合理性</w:t>
      </w:r>
      <w:r w:rsidRPr="005F647F">
        <w:rPr>
          <w:rFonts w:ascii="仿宋_GB2312" w:eastAsia="仿宋_GB2312" w:hAnsi="仿宋" w:hint="eastAsia"/>
          <w:sz w:val="32"/>
          <w:szCs w:val="32"/>
        </w:rPr>
        <w:t>等</w:t>
      </w:r>
      <w:r>
        <w:rPr>
          <w:rFonts w:ascii="仿宋_GB2312" w:eastAsia="仿宋_GB2312" w:hAnsi="仿宋" w:hint="eastAsia"/>
          <w:sz w:val="32"/>
          <w:szCs w:val="32"/>
        </w:rPr>
        <w:t>进行论证</w:t>
      </w:r>
      <w:r w:rsidRPr="005F647F">
        <w:rPr>
          <w:rFonts w:ascii="仿宋_GB2312" w:eastAsia="仿宋_GB2312" w:hAnsi="仿宋" w:hint="eastAsia"/>
          <w:sz w:val="32"/>
          <w:szCs w:val="32"/>
        </w:rPr>
        <w:t>。专家组必须出具单独的经费预算</w:t>
      </w:r>
      <w:r>
        <w:rPr>
          <w:rFonts w:ascii="仿宋_GB2312" w:eastAsia="仿宋_GB2312" w:hAnsi="仿宋" w:hint="eastAsia"/>
          <w:sz w:val="32"/>
          <w:szCs w:val="32"/>
        </w:rPr>
        <w:t>评审</w:t>
      </w:r>
      <w:r w:rsidRPr="005F647F">
        <w:rPr>
          <w:rFonts w:ascii="仿宋_GB2312" w:eastAsia="仿宋_GB2312" w:hAnsi="仿宋" w:hint="eastAsia"/>
          <w:sz w:val="32"/>
          <w:szCs w:val="32"/>
        </w:rPr>
        <w:t>意见，保证其相对独立性。</w:t>
      </w:r>
    </w:p>
    <w:p w:rsidR="00AB3327" w:rsidRPr="00345FB2" w:rsidRDefault="00AB3327" w:rsidP="00AB3327">
      <w:pPr>
        <w:snapToGrid w:val="0"/>
        <w:spacing w:line="560" w:lineRule="exact"/>
        <w:ind w:firstLineChars="200" w:firstLine="640"/>
        <w:rPr>
          <w:rFonts w:ascii="仿宋_GB2312" w:eastAsia="仿宋_GB2312" w:hAnsi="仿宋" w:hint="eastAsia"/>
          <w:sz w:val="32"/>
          <w:szCs w:val="32"/>
        </w:rPr>
      </w:pPr>
      <w:r w:rsidRPr="00345FB2">
        <w:rPr>
          <w:rFonts w:ascii="仿宋_GB2312" w:eastAsia="仿宋_GB2312" w:hAnsi="仿宋" w:hint="eastAsia"/>
          <w:sz w:val="32"/>
          <w:szCs w:val="32"/>
        </w:rPr>
        <w:t>项目（课题）应按要求参加预算评审，属下列范围之一的项目（课题）可不参加：</w:t>
      </w:r>
    </w:p>
    <w:p w:rsidR="00AB3327" w:rsidRPr="00345FB2" w:rsidRDefault="00AB3327" w:rsidP="00AB3327">
      <w:pPr>
        <w:snapToGrid w:val="0"/>
        <w:spacing w:line="560" w:lineRule="exact"/>
        <w:ind w:firstLineChars="200" w:firstLine="640"/>
        <w:rPr>
          <w:rFonts w:ascii="仿宋_GB2312" w:eastAsia="仿宋_GB2312" w:hAnsi="仿宋" w:hint="eastAsia"/>
          <w:sz w:val="32"/>
          <w:szCs w:val="32"/>
        </w:rPr>
      </w:pPr>
      <w:r w:rsidRPr="00345FB2">
        <w:rPr>
          <w:rFonts w:ascii="仿宋_GB2312" w:eastAsia="仿宋_GB2312" w:hAnsi="仿宋" w:hint="eastAsia"/>
          <w:sz w:val="32"/>
          <w:szCs w:val="32"/>
        </w:rPr>
        <w:t>1</w:t>
      </w:r>
      <w:r w:rsidRPr="00345FB2">
        <w:rPr>
          <w:rFonts w:ascii="仿宋_GB2312" w:eastAsia="仿宋_GB2312" w:hAnsi="仿宋"/>
          <w:sz w:val="32"/>
          <w:szCs w:val="32"/>
        </w:rPr>
        <w:t>.</w:t>
      </w:r>
      <w:r w:rsidRPr="00345FB2">
        <w:rPr>
          <w:rFonts w:ascii="仿宋_GB2312" w:eastAsia="仿宋_GB2312" w:hAnsi="仿宋" w:hint="eastAsia"/>
          <w:sz w:val="32"/>
          <w:szCs w:val="32"/>
        </w:rPr>
        <w:t>采取股权投资、后补助（事前立项事后补助的项目（课题）除外）、资本金注入、风险补偿金、基金、贷款贴息支持方式的项目（课题）；</w:t>
      </w:r>
    </w:p>
    <w:p w:rsidR="00AB3327" w:rsidRPr="00345FB2" w:rsidRDefault="00AB3327" w:rsidP="00AB3327">
      <w:pPr>
        <w:snapToGrid w:val="0"/>
        <w:spacing w:line="560" w:lineRule="exact"/>
        <w:ind w:firstLineChars="200" w:firstLine="640"/>
        <w:rPr>
          <w:rFonts w:ascii="仿宋_GB2312" w:eastAsia="仿宋_GB2312" w:hAnsi="仿宋" w:hint="eastAsia"/>
          <w:sz w:val="32"/>
          <w:szCs w:val="32"/>
        </w:rPr>
      </w:pPr>
      <w:r w:rsidRPr="00345FB2">
        <w:rPr>
          <w:rFonts w:ascii="仿宋_GB2312" w:eastAsia="仿宋_GB2312" w:hAnsi="仿宋" w:hint="eastAsia"/>
          <w:sz w:val="32"/>
          <w:szCs w:val="32"/>
        </w:rPr>
        <w:t>2</w:t>
      </w:r>
      <w:r w:rsidRPr="00345FB2">
        <w:rPr>
          <w:rFonts w:ascii="仿宋_GB2312" w:eastAsia="仿宋_GB2312" w:hAnsi="仿宋"/>
          <w:sz w:val="32"/>
          <w:szCs w:val="32"/>
        </w:rPr>
        <w:t>.</w:t>
      </w:r>
      <w:r w:rsidRPr="00345FB2">
        <w:rPr>
          <w:rFonts w:ascii="仿宋_GB2312" w:eastAsia="仿宋_GB2312" w:hAnsi="仿宋" w:hint="eastAsia"/>
          <w:sz w:val="32"/>
          <w:szCs w:val="32"/>
        </w:rPr>
        <w:t>政策法规已明确补助标准、范围等定额方式，已制定相关经费管理办法，并经市财政部门审查通过的项目（课题）；</w:t>
      </w:r>
    </w:p>
    <w:p w:rsidR="00AB3327" w:rsidRPr="00345FB2" w:rsidRDefault="00AB3327" w:rsidP="00AB3327">
      <w:pPr>
        <w:snapToGrid w:val="0"/>
        <w:spacing w:line="560" w:lineRule="exact"/>
        <w:ind w:firstLineChars="200" w:firstLine="640"/>
        <w:rPr>
          <w:rFonts w:ascii="仿宋_GB2312" w:eastAsia="仿宋_GB2312" w:hAnsi="仿宋" w:hint="eastAsia"/>
          <w:sz w:val="32"/>
          <w:szCs w:val="32"/>
        </w:rPr>
      </w:pPr>
      <w:r w:rsidRPr="00345FB2">
        <w:rPr>
          <w:rFonts w:ascii="仿宋_GB2312" w:eastAsia="仿宋_GB2312" w:hAnsi="仿宋" w:hint="eastAsia"/>
          <w:sz w:val="32"/>
          <w:szCs w:val="32"/>
        </w:rPr>
        <w:t>3</w:t>
      </w:r>
      <w:r w:rsidRPr="00345FB2">
        <w:rPr>
          <w:rFonts w:ascii="仿宋_GB2312" w:eastAsia="仿宋_GB2312" w:hAnsi="仿宋"/>
          <w:sz w:val="32"/>
          <w:szCs w:val="32"/>
        </w:rPr>
        <w:t>.</w:t>
      </w:r>
      <w:r w:rsidRPr="00345FB2">
        <w:rPr>
          <w:rFonts w:ascii="仿宋_GB2312" w:eastAsia="仿宋_GB2312" w:hAnsi="仿宋" w:hint="eastAsia"/>
          <w:sz w:val="32"/>
          <w:szCs w:val="32"/>
        </w:rPr>
        <w:t>按有关规定其他可不参加预算评审的项目（课题）。</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第十五条</w:t>
      </w:r>
      <w:r w:rsidRPr="005F647F">
        <w:rPr>
          <w:rFonts w:ascii="仿宋_GB2312" w:eastAsia="仿宋_GB2312" w:hAnsi="仿宋" w:hint="eastAsia"/>
          <w:sz w:val="32"/>
          <w:szCs w:val="32"/>
        </w:rPr>
        <w:t xml:space="preserve"> 预算审批及拨付</w:t>
      </w:r>
    </w:p>
    <w:p w:rsidR="00AB3327" w:rsidRPr="005F647F" w:rsidRDefault="00AB3327" w:rsidP="00AB3327">
      <w:pPr>
        <w:snapToGrid w:val="0"/>
        <w:spacing w:line="560" w:lineRule="exact"/>
        <w:ind w:firstLineChars="200" w:firstLine="640"/>
        <w:rPr>
          <w:rFonts w:ascii="仿宋_GB2312" w:eastAsia="仿宋_GB2312" w:hAnsi="仿宋"/>
          <w:sz w:val="32"/>
          <w:szCs w:val="32"/>
        </w:rPr>
      </w:pPr>
      <w:r w:rsidRPr="005F647F">
        <w:rPr>
          <w:rFonts w:ascii="仿宋_GB2312" w:eastAsia="仿宋_GB2312" w:hAnsi="仿宋" w:hint="eastAsia"/>
          <w:sz w:val="32"/>
          <w:szCs w:val="32"/>
        </w:rPr>
        <w:t>市科委将项目（课题）经费预算报市财政局审核、批复后按进度拨付，延续项目（课题）根据业务检查和经费检查（或审计）结果，确定后续经费的拨付。</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仿宋" w:hint="eastAsia"/>
          <w:b/>
          <w:sz w:val="32"/>
          <w:szCs w:val="32"/>
        </w:rPr>
        <w:t>第十六条</w:t>
      </w:r>
      <w:r w:rsidRPr="005F647F">
        <w:rPr>
          <w:rFonts w:ascii="仿宋_GB2312" w:eastAsia="仿宋_GB2312" w:hAnsi="仿宋" w:hint="eastAsia"/>
          <w:sz w:val="32"/>
          <w:szCs w:val="32"/>
        </w:rPr>
        <w:t xml:space="preserve"> 经费使用管理</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（一）经费核算</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1.主持单位、承担单位、专业服务机构应当具备健全的财务制度，以及项目（课题）财务管理制度，由专职的财务人员负责项目（课题）经费的财务核算和管理工作。</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lastRenderedPageBreak/>
        <w:t>2.主持单位、承担单位、专业服务机构应当对不同来源的项目（课题）经费分别进行单独核算，即在单位适用的会计制度一级科目统括之下，按照规定的项目（课题）支出范围设置明细科目，按开支范围与标准执行，并进行会计核算。</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（二）资金结算方式</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科研院所、高等学校等事业单位承担项目（课题）所发生的会议费、差旅费、材料费和测试化验加工费等，按财政部</w:t>
      </w:r>
      <w:proofErr w:type="gramStart"/>
      <w:r w:rsidRPr="005F647F">
        <w:rPr>
          <w:rFonts w:ascii="仿宋_GB2312" w:eastAsia="仿宋_GB2312" w:hAnsi="仿宋" w:hint="eastAsia"/>
          <w:sz w:val="32"/>
          <w:szCs w:val="32"/>
        </w:rPr>
        <w:t>门相关</w:t>
      </w:r>
      <w:proofErr w:type="gramEnd"/>
      <w:r w:rsidRPr="005F647F">
        <w:rPr>
          <w:rFonts w:ascii="仿宋_GB2312" w:eastAsia="仿宋_GB2312" w:hAnsi="仿宋" w:hint="eastAsia"/>
          <w:sz w:val="32"/>
          <w:szCs w:val="32"/>
        </w:rPr>
        <w:t>规定实行银行转账或“公务卡”结算。</w:t>
      </w:r>
    </w:p>
    <w:p w:rsidR="00AB3327" w:rsidRPr="006D6FF2" w:rsidRDefault="00AB3327" w:rsidP="00AB3327">
      <w:pPr>
        <w:snapToGrid w:val="0"/>
        <w:spacing w:line="560" w:lineRule="exact"/>
        <w:ind w:firstLineChars="200" w:firstLine="640"/>
        <w:rPr>
          <w:rFonts w:ascii="仿宋_GB2312" w:eastAsia="仿宋_GB2312" w:hAnsi="仿宋" w:hint="eastAsia"/>
          <w:sz w:val="32"/>
          <w:szCs w:val="32"/>
        </w:rPr>
      </w:pPr>
      <w:r w:rsidRPr="006D6FF2">
        <w:rPr>
          <w:rFonts w:ascii="仿宋_GB2312" w:eastAsia="仿宋_GB2312" w:hAnsi="仿宋" w:hint="eastAsia"/>
          <w:sz w:val="32"/>
          <w:szCs w:val="32"/>
        </w:rPr>
        <w:t>（三）涉及政府采购事项的，严格按照《中华人民共和国政府采购法》及北京市有关规定执行。承担单位使用财政性资金采购北京市政府集中采购目录以内或者采购限额标准以上的货物、工程和服务项目，均应按照政府采购有关规定执行。</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6D6FF2">
        <w:rPr>
          <w:rFonts w:ascii="仿宋_GB2312" w:eastAsia="仿宋_GB2312" w:hAnsi="仿宋" w:hint="eastAsia"/>
          <w:sz w:val="32"/>
          <w:szCs w:val="32"/>
        </w:rPr>
        <w:t>（四）承担</w:t>
      </w:r>
      <w:r w:rsidRPr="005F647F">
        <w:rPr>
          <w:rFonts w:ascii="仿宋_GB2312" w:eastAsia="仿宋_GB2312" w:hAnsi="仿宋" w:hint="eastAsia"/>
          <w:sz w:val="32"/>
          <w:szCs w:val="32"/>
        </w:rPr>
        <w:t>单位使用市财政科技经费购置（</w:t>
      </w:r>
      <w:r w:rsidRPr="00345FB2">
        <w:rPr>
          <w:rFonts w:ascii="仿宋_GB2312" w:eastAsia="仿宋_GB2312" w:hAnsi="仿宋" w:hint="eastAsia"/>
          <w:sz w:val="32"/>
          <w:szCs w:val="32"/>
        </w:rPr>
        <w:t>试制</w:t>
      </w:r>
      <w:r w:rsidRPr="005F647F">
        <w:rPr>
          <w:rFonts w:ascii="仿宋_GB2312" w:eastAsia="仿宋_GB2312" w:hAnsi="仿宋" w:hint="eastAsia"/>
          <w:sz w:val="32"/>
          <w:szCs w:val="32"/>
        </w:rPr>
        <w:t>）的固定资产属国有资产，原则上由承担单位进行管理和使用，国家有权调配用于相关科学研究开发，其</w:t>
      </w:r>
      <w:proofErr w:type="gramStart"/>
      <w:r w:rsidRPr="005F647F">
        <w:rPr>
          <w:rFonts w:ascii="仿宋_GB2312" w:eastAsia="仿宋_GB2312" w:hAnsi="仿宋" w:hint="eastAsia"/>
          <w:sz w:val="32"/>
          <w:szCs w:val="32"/>
        </w:rPr>
        <w:t>处置按</w:t>
      </w:r>
      <w:proofErr w:type="gramEnd"/>
      <w:r w:rsidRPr="005F647F">
        <w:rPr>
          <w:rFonts w:ascii="仿宋_GB2312" w:eastAsia="仿宋_GB2312" w:hAnsi="仿宋" w:hint="eastAsia"/>
          <w:sz w:val="32"/>
          <w:szCs w:val="32"/>
        </w:rPr>
        <w:t>国家相关规定执行。</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市财政科技经费形成的知识产权等无形资产的管理，按照国家有关规定执行。</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市财政科技经费形成的大型科学仪器设备、科学数据、自然科技资源等，在保障有关参与单位合法权益的基础上，按照国家和北京市有关规定开放共享，避免重复购置，提高资源利用效率。</w:t>
      </w:r>
    </w:p>
    <w:p w:rsidR="00AB3327" w:rsidRPr="006D6FF2" w:rsidRDefault="00AB3327" w:rsidP="00AB3327">
      <w:pPr>
        <w:snapToGrid w:val="0"/>
        <w:spacing w:line="560" w:lineRule="exact"/>
        <w:ind w:firstLineChars="200" w:firstLine="640"/>
        <w:rPr>
          <w:rFonts w:ascii="仿宋_GB2312" w:eastAsia="仿宋_GB2312" w:hAnsi="仿宋"/>
          <w:sz w:val="32"/>
          <w:szCs w:val="32"/>
        </w:rPr>
      </w:pPr>
      <w:r w:rsidRPr="006D6FF2">
        <w:rPr>
          <w:rFonts w:ascii="仿宋_GB2312" w:eastAsia="仿宋_GB2312" w:hAnsi="仿宋" w:hint="eastAsia"/>
          <w:sz w:val="32"/>
          <w:szCs w:val="32"/>
        </w:rPr>
        <w:t>（五）承担单位应当强化预算约束，严格按照本办法规</w:t>
      </w:r>
      <w:r w:rsidRPr="006D6FF2">
        <w:rPr>
          <w:rFonts w:ascii="仿宋_GB2312" w:eastAsia="仿宋_GB2312" w:hAnsi="仿宋" w:hint="eastAsia"/>
          <w:sz w:val="32"/>
          <w:szCs w:val="32"/>
        </w:rPr>
        <w:lastRenderedPageBreak/>
        <w:t>定的资金开支范围和标准执行，严禁使用项目（课题）经费支付各种罚款、捐款、赞助等，严禁以任何方</w:t>
      </w:r>
      <w:r w:rsidRPr="00F04E68">
        <w:rPr>
          <w:rFonts w:ascii="仿宋_GB2312" w:eastAsia="仿宋_GB2312" w:hAnsi="仿宋" w:hint="eastAsia"/>
          <w:sz w:val="32"/>
          <w:szCs w:val="32"/>
        </w:rPr>
        <w:t>式牟取私利</w:t>
      </w:r>
      <w:r w:rsidRPr="006D6FF2">
        <w:rPr>
          <w:rFonts w:ascii="仿宋_GB2312" w:eastAsia="仿宋_GB2312" w:hAnsi="仿宋" w:hint="eastAsia"/>
          <w:sz w:val="32"/>
          <w:szCs w:val="32"/>
        </w:rPr>
        <w:t>。</w:t>
      </w:r>
    </w:p>
    <w:p w:rsidR="00AB3327" w:rsidRDefault="00AB3327" w:rsidP="00AB3327">
      <w:pPr>
        <w:snapToGrid w:val="0"/>
        <w:spacing w:line="560" w:lineRule="exact"/>
        <w:ind w:firstLineChars="200" w:firstLine="640"/>
        <w:rPr>
          <w:rFonts w:ascii="仿宋_GB2312" w:eastAsia="仿宋_GB2312" w:hAnsi="仿宋" w:hint="eastAsia"/>
          <w:sz w:val="32"/>
          <w:szCs w:val="32"/>
        </w:rPr>
      </w:pPr>
      <w:r w:rsidRPr="006D6FF2">
        <w:rPr>
          <w:rFonts w:ascii="仿宋_GB2312" w:eastAsia="仿宋_GB2312" w:hAnsi="仿宋" w:hint="eastAsia"/>
          <w:sz w:val="32"/>
          <w:szCs w:val="32"/>
        </w:rPr>
        <w:t>（六）承担</w:t>
      </w:r>
      <w:r w:rsidRPr="005F647F">
        <w:rPr>
          <w:rFonts w:ascii="仿宋_GB2312" w:eastAsia="仿宋_GB2312" w:hAnsi="仿宋" w:hint="eastAsia"/>
          <w:sz w:val="32"/>
          <w:szCs w:val="32"/>
        </w:rPr>
        <w:t>单位因科研活动需要，邀请国内外专家、学者和有关人员参加其主办的</w:t>
      </w:r>
      <w:r w:rsidRPr="00F04E68">
        <w:rPr>
          <w:rFonts w:ascii="仿宋_GB2312" w:eastAsia="仿宋_GB2312" w:hAnsi="仿宋" w:hint="eastAsia"/>
          <w:sz w:val="32"/>
          <w:szCs w:val="32"/>
        </w:rPr>
        <w:t>会议，对确需负担的城市间交通费、国际旅费，可由其在会议费等费用中报销。对于难以取得住宿费发票的，承担单位在确保真实性的前提下，据实报销城市间交通费，并按规定标准发放伙食补助费和市内交通费。承担单位要制定符合科研实际需要的内部报销规定，切</w:t>
      </w:r>
      <w:r w:rsidRPr="005F647F">
        <w:rPr>
          <w:rFonts w:ascii="仿宋_GB2312" w:eastAsia="仿宋_GB2312" w:hAnsi="仿宋" w:hint="eastAsia"/>
          <w:sz w:val="32"/>
          <w:szCs w:val="32"/>
        </w:rPr>
        <w:t>实解决野外考察、心理测试等科研活动中无法取得发票或财政性票据等的报销问题。</w:t>
      </w:r>
    </w:p>
    <w:p w:rsidR="00AB3327" w:rsidRPr="006D6FF2" w:rsidRDefault="00AB3327" w:rsidP="00AB3327">
      <w:pPr>
        <w:snapToGrid w:val="0"/>
        <w:spacing w:line="560" w:lineRule="exact"/>
        <w:ind w:firstLineChars="200" w:firstLine="640"/>
        <w:rPr>
          <w:rFonts w:ascii="仿宋_GB2312" w:eastAsia="仿宋_GB2312" w:hAnsi="仿宋" w:hint="eastAsia"/>
          <w:sz w:val="32"/>
          <w:szCs w:val="32"/>
        </w:rPr>
      </w:pPr>
      <w:r w:rsidRPr="006D6FF2">
        <w:rPr>
          <w:rFonts w:ascii="仿宋_GB2312" w:eastAsia="仿宋_GB2312" w:hAnsi="仿宋" w:hint="eastAsia"/>
          <w:sz w:val="32"/>
          <w:szCs w:val="32"/>
        </w:rPr>
        <w:t>（七）项目（课题）经费实行决算报告制度，分为年度决算和总决算。</w:t>
      </w:r>
    </w:p>
    <w:p w:rsidR="00AB3327" w:rsidRDefault="00AB3327" w:rsidP="00AB3327">
      <w:pPr>
        <w:snapToGrid w:val="0"/>
        <w:spacing w:line="560" w:lineRule="exact"/>
        <w:ind w:firstLineChars="200" w:firstLine="640"/>
        <w:rPr>
          <w:rFonts w:ascii="仿宋_GB2312" w:eastAsia="仿宋_GB2312" w:hAnsi="仿宋"/>
          <w:sz w:val="32"/>
          <w:szCs w:val="32"/>
        </w:rPr>
      </w:pPr>
      <w:r w:rsidRPr="006D6FF2">
        <w:rPr>
          <w:rFonts w:ascii="仿宋_GB2312" w:eastAsia="仿宋_GB2312" w:hAnsi="仿宋" w:hint="eastAsia"/>
          <w:sz w:val="32"/>
          <w:szCs w:val="32"/>
        </w:rPr>
        <w:t>（八）企业承担</w:t>
      </w:r>
      <w:r w:rsidRPr="005F647F">
        <w:rPr>
          <w:rFonts w:ascii="仿宋_GB2312" w:eastAsia="仿宋_GB2312" w:hAnsi="仿宋" w:hint="eastAsia"/>
          <w:sz w:val="32"/>
          <w:szCs w:val="32"/>
        </w:rPr>
        <w:t>项目（课题）取得财政性资金的税务处理，参照</w:t>
      </w:r>
      <w:r w:rsidRPr="00F04E68">
        <w:rPr>
          <w:rFonts w:ascii="仿宋_GB2312" w:eastAsia="仿宋_GB2312" w:hAnsi="仿宋" w:hint="eastAsia"/>
          <w:sz w:val="32"/>
          <w:szCs w:val="32"/>
        </w:rPr>
        <w:t>《财政部 国家税务总局关于专项用</w:t>
      </w:r>
      <w:r w:rsidRPr="005F647F">
        <w:rPr>
          <w:rFonts w:ascii="仿宋_GB2312" w:eastAsia="仿宋_GB2312" w:hAnsi="仿宋" w:hint="eastAsia"/>
          <w:sz w:val="32"/>
          <w:szCs w:val="32"/>
        </w:rPr>
        <w:t>途财政性资金企业所得税处理问题的通知》（财税〔2011〕70号）等国家和北京市有关规定执行。</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8C0ED5">
        <w:rPr>
          <w:rFonts w:ascii="仿宋_GB2312" w:eastAsia="仿宋_GB2312" w:hAnsi="仿宋" w:hint="eastAsia"/>
          <w:b/>
          <w:sz w:val="32"/>
          <w:szCs w:val="32"/>
        </w:rPr>
        <w:t>第十七条</w:t>
      </w:r>
      <w:r>
        <w:rPr>
          <w:rFonts w:ascii="仿宋_GB2312" w:eastAsia="仿宋_GB2312" w:hAnsi="仿宋" w:hint="eastAsia"/>
          <w:sz w:val="32"/>
          <w:szCs w:val="32"/>
        </w:rPr>
        <w:t xml:space="preserve"> </w:t>
      </w:r>
      <w:r w:rsidRPr="005F647F">
        <w:rPr>
          <w:rFonts w:ascii="仿宋_GB2312" w:eastAsia="仿宋_GB2312" w:hAnsi="仿宋" w:hint="eastAsia"/>
          <w:sz w:val="32"/>
          <w:szCs w:val="32"/>
        </w:rPr>
        <w:t>预算调整</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w:t>
      </w:r>
      <w:r w:rsidRPr="005F647F">
        <w:rPr>
          <w:rFonts w:ascii="仿宋_GB2312" w:eastAsia="仿宋_GB2312" w:hAnsi="仿宋" w:hint="eastAsia"/>
          <w:sz w:val="32"/>
          <w:szCs w:val="32"/>
        </w:rPr>
        <w:t>项目（课题）</w:t>
      </w:r>
      <w:r w:rsidRPr="00B37ED6">
        <w:rPr>
          <w:rFonts w:ascii="仿宋_GB2312" w:eastAsia="仿宋_GB2312" w:hAnsi="仿宋" w:hint="eastAsia"/>
          <w:sz w:val="32"/>
          <w:szCs w:val="32"/>
        </w:rPr>
        <w:t>总预算调</w:t>
      </w:r>
      <w:r w:rsidRPr="005F647F">
        <w:rPr>
          <w:rFonts w:ascii="仿宋_GB2312" w:eastAsia="仿宋_GB2312" w:hAnsi="仿宋" w:hint="eastAsia"/>
          <w:sz w:val="32"/>
          <w:szCs w:val="32"/>
        </w:rPr>
        <w:t>整、项目（课题）主要承担单位变更应报市财政局批准。</w:t>
      </w:r>
    </w:p>
    <w:p w:rsidR="00AB3327" w:rsidRPr="00345FB2"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w:t>
      </w:r>
      <w:r w:rsidRPr="005F647F">
        <w:rPr>
          <w:rFonts w:ascii="仿宋_GB2312" w:eastAsia="仿宋_GB2312" w:hAnsi="仿宋" w:hint="eastAsia"/>
          <w:sz w:val="32"/>
          <w:szCs w:val="32"/>
        </w:rPr>
        <w:t>项目（课题</w:t>
      </w:r>
      <w:r w:rsidRPr="00B37ED6">
        <w:rPr>
          <w:rFonts w:ascii="仿宋_GB2312" w:eastAsia="仿宋_GB2312" w:hAnsi="仿宋" w:hint="eastAsia"/>
          <w:sz w:val="32"/>
          <w:szCs w:val="32"/>
        </w:rPr>
        <w:t>）总预算不</w:t>
      </w:r>
      <w:r w:rsidRPr="00345FB2">
        <w:rPr>
          <w:rFonts w:ascii="仿宋_GB2312" w:eastAsia="仿宋_GB2312" w:hAnsi="仿宋" w:hint="eastAsia"/>
          <w:sz w:val="32"/>
          <w:szCs w:val="32"/>
        </w:rPr>
        <w:t>变</w:t>
      </w:r>
      <w:r w:rsidRPr="005F647F">
        <w:rPr>
          <w:rFonts w:ascii="仿宋_GB2312" w:eastAsia="仿宋_GB2312" w:hAnsi="仿宋" w:hint="eastAsia"/>
          <w:sz w:val="32"/>
          <w:szCs w:val="32"/>
        </w:rPr>
        <w:t>的情况下，直接费用中的材料费、测试化验加工费、燃料动力费、出版/文献/信息传播/知识产权事务费、其他支出预算如需调整，</w:t>
      </w:r>
      <w:r w:rsidRPr="00345FB2">
        <w:rPr>
          <w:rFonts w:ascii="仿宋_GB2312" w:eastAsia="仿宋_GB2312" w:hAnsi="仿宋" w:hint="eastAsia"/>
          <w:sz w:val="32"/>
          <w:szCs w:val="32"/>
        </w:rPr>
        <w:t>可由项目（课题）负责人根据科研活动的实际需要自主安排，由承担单位据实核准，每年年底和验收（结题）时通过科技项目管</w:t>
      </w:r>
      <w:r w:rsidRPr="00345FB2">
        <w:rPr>
          <w:rFonts w:ascii="仿宋_GB2312" w:eastAsia="仿宋_GB2312" w:hAnsi="仿宋" w:hint="eastAsia"/>
          <w:sz w:val="32"/>
          <w:szCs w:val="32"/>
        </w:rPr>
        <w:lastRenderedPageBreak/>
        <w:t>理信息系统备案。</w:t>
      </w:r>
    </w:p>
    <w:p w:rsidR="00AB3327"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w:t>
      </w:r>
      <w:r w:rsidRPr="003B598B">
        <w:rPr>
          <w:rFonts w:ascii="仿宋_GB2312" w:eastAsia="仿宋_GB2312" w:hAnsi="仿宋" w:hint="eastAsia"/>
          <w:sz w:val="32"/>
          <w:szCs w:val="32"/>
        </w:rPr>
        <w:t>差旅费、会议费、国际合作与交流费三项之间可调剂使用，但不得突破三项支出预算总额，如需调减可按上述程序调剂用于项目（课题）其他方面的支出。</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（四）</w:t>
      </w:r>
      <w:r w:rsidRPr="005F647F">
        <w:rPr>
          <w:rFonts w:ascii="仿宋_GB2312" w:eastAsia="仿宋_GB2312" w:hAnsi="仿宋" w:hint="eastAsia"/>
          <w:sz w:val="32"/>
          <w:szCs w:val="32"/>
        </w:rPr>
        <w:t>设备费、劳务费、咨询费预算原则上一般不予调增，如需调减可按上述程序调剂用于项目（课题）其他方面的支出。</w:t>
      </w:r>
    </w:p>
    <w:p w:rsidR="00AB3327" w:rsidRPr="005F647F" w:rsidRDefault="00AB3327" w:rsidP="00AB3327">
      <w:pPr>
        <w:snapToGrid w:val="0"/>
        <w:spacing w:line="560" w:lineRule="exact"/>
        <w:ind w:firstLineChars="200" w:firstLine="640"/>
        <w:rPr>
          <w:rFonts w:ascii="仿宋_GB2312" w:eastAsia="仿宋_GB2312" w:hAnsi="仿宋"/>
          <w:sz w:val="32"/>
          <w:szCs w:val="32"/>
        </w:rPr>
      </w:pPr>
      <w:r w:rsidRPr="00655B0E">
        <w:rPr>
          <w:rFonts w:ascii="仿宋_GB2312" w:eastAsia="仿宋_GB2312" w:hAnsi="仿宋" w:hint="eastAsia"/>
          <w:sz w:val="32"/>
          <w:szCs w:val="32"/>
        </w:rPr>
        <w:t>（五）间</w:t>
      </w:r>
      <w:r w:rsidRPr="005F647F">
        <w:rPr>
          <w:rFonts w:ascii="仿宋_GB2312" w:eastAsia="仿宋_GB2312" w:hAnsi="仿宋" w:hint="eastAsia"/>
          <w:sz w:val="32"/>
          <w:szCs w:val="32"/>
        </w:rPr>
        <w:t>接费用预算不得调整。</w:t>
      </w:r>
    </w:p>
    <w:p w:rsidR="00AB3327" w:rsidRPr="006D6FF2" w:rsidRDefault="00AB3327" w:rsidP="00AB3327">
      <w:pPr>
        <w:snapToGrid w:val="0"/>
        <w:spacing w:line="560" w:lineRule="exact"/>
        <w:ind w:firstLineChars="200" w:firstLine="643"/>
        <w:rPr>
          <w:rFonts w:ascii="仿宋_GB2312" w:eastAsia="仿宋_GB2312" w:hAnsi="仿宋" w:hint="eastAsia"/>
          <w:sz w:val="32"/>
          <w:szCs w:val="32"/>
        </w:rPr>
      </w:pPr>
      <w:r w:rsidRPr="008C0ED5">
        <w:rPr>
          <w:rFonts w:ascii="仿宋_GB2312" w:eastAsia="仿宋_GB2312" w:hAnsi="仿宋" w:hint="eastAsia"/>
          <w:b/>
          <w:sz w:val="32"/>
          <w:szCs w:val="32"/>
        </w:rPr>
        <w:t>第十八条</w:t>
      </w:r>
      <w:r>
        <w:rPr>
          <w:rFonts w:ascii="仿宋_GB2312" w:eastAsia="仿宋_GB2312" w:hAnsi="仿宋" w:hint="eastAsia"/>
          <w:sz w:val="32"/>
          <w:szCs w:val="32"/>
        </w:rPr>
        <w:t xml:space="preserve"> </w:t>
      </w:r>
      <w:r w:rsidRPr="006D6FF2">
        <w:rPr>
          <w:rFonts w:ascii="仿宋_GB2312" w:eastAsia="仿宋_GB2312" w:hAnsi="仿宋" w:hint="eastAsia"/>
          <w:sz w:val="32"/>
          <w:szCs w:val="32"/>
        </w:rPr>
        <w:t>结转、</w:t>
      </w:r>
      <w:r w:rsidRPr="006D6FF2">
        <w:rPr>
          <w:rFonts w:ascii="仿宋_GB2312" w:eastAsia="仿宋_GB2312" w:hAnsi="仿宋"/>
          <w:sz w:val="32"/>
          <w:szCs w:val="32"/>
        </w:rPr>
        <w:t>结余</w:t>
      </w:r>
      <w:r w:rsidRPr="006D6FF2">
        <w:rPr>
          <w:rFonts w:ascii="仿宋_GB2312" w:eastAsia="仿宋_GB2312" w:hAnsi="仿宋" w:hint="eastAsia"/>
          <w:sz w:val="32"/>
          <w:szCs w:val="32"/>
        </w:rPr>
        <w:t>资金管理</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项目（课题）经费中市财政科技经费结转、结余资金，视不同情况执行：</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w:t>
      </w:r>
      <w:r w:rsidRPr="005F647F">
        <w:rPr>
          <w:rFonts w:ascii="仿宋_GB2312" w:eastAsia="仿宋_GB2312" w:hAnsi="仿宋" w:hint="eastAsia"/>
          <w:sz w:val="32"/>
          <w:szCs w:val="32"/>
        </w:rPr>
        <w:t>项目（课题）在</w:t>
      </w:r>
      <w:proofErr w:type="gramStart"/>
      <w:r w:rsidRPr="005F647F">
        <w:rPr>
          <w:rFonts w:ascii="仿宋_GB2312" w:eastAsia="仿宋_GB2312" w:hAnsi="仿宋" w:hint="eastAsia"/>
          <w:sz w:val="32"/>
          <w:szCs w:val="32"/>
        </w:rPr>
        <w:t>研</w:t>
      </w:r>
      <w:proofErr w:type="gramEnd"/>
      <w:r w:rsidRPr="005F647F">
        <w:rPr>
          <w:rFonts w:ascii="仿宋_GB2312" w:eastAsia="仿宋_GB2312" w:hAnsi="仿宋" w:hint="eastAsia"/>
          <w:sz w:val="32"/>
          <w:szCs w:val="32"/>
        </w:rPr>
        <w:t>期间，年度剩余资金可以结转下一年度继续使用。</w:t>
      </w:r>
    </w:p>
    <w:p w:rsidR="00AB3327" w:rsidRDefault="00AB3327" w:rsidP="00AB3327">
      <w:pPr>
        <w:snapToGrid w:val="0"/>
        <w:spacing w:line="560" w:lineRule="exact"/>
        <w:ind w:firstLineChars="200" w:firstLine="640"/>
        <w:rPr>
          <w:rFonts w:ascii="仿宋_GB2312" w:eastAsia="仿宋_GB2312" w:hAnsi="仿宋" w:hint="eastAsia"/>
          <w:sz w:val="32"/>
          <w:szCs w:val="32"/>
        </w:rPr>
      </w:pPr>
      <w:r w:rsidRPr="006D6FF2">
        <w:rPr>
          <w:rFonts w:ascii="仿宋_GB2312" w:eastAsia="仿宋_GB2312" w:hAnsi="仿宋" w:hint="eastAsia"/>
          <w:sz w:val="32"/>
          <w:szCs w:val="32"/>
        </w:rPr>
        <w:t>（二）</w:t>
      </w:r>
      <w:r w:rsidRPr="00345FB2">
        <w:rPr>
          <w:rFonts w:ascii="仿宋_GB2312" w:eastAsia="仿宋_GB2312" w:hAnsi="仿宋" w:hint="eastAsia"/>
          <w:sz w:val="32"/>
          <w:szCs w:val="32"/>
        </w:rPr>
        <w:t>对于按要求完成任务目标、通过验收的项目（课题），并且其承担单位和课题负责人没有不良信用记录，结余资金按规定</w:t>
      </w:r>
      <w:proofErr w:type="gramStart"/>
      <w:r w:rsidRPr="00345FB2">
        <w:rPr>
          <w:rFonts w:ascii="仿宋_GB2312" w:eastAsia="仿宋_GB2312" w:hAnsi="仿宋" w:hint="eastAsia"/>
          <w:sz w:val="32"/>
          <w:szCs w:val="32"/>
        </w:rPr>
        <w:t>归承担</w:t>
      </w:r>
      <w:proofErr w:type="gramEnd"/>
      <w:r w:rsidRPr="00345FB2">
        <w:rPr>
          <w:rFonts w:ascii="仿宋_GB2312" w:eastAsia="仿宋_GB2312" w:hAnsi="仿宋" w:hint="eastAsia"/>
          <w:sz w:val="32"/>
          <w:szCs w:val="32"/>
        </w:rPr>
        <w:t>单位使用，在2年内由承担单位统筹安排用于科研活动的直接支出；2年后未使用完的，按规定收回。</w:t>
      </w:r>
    </w:p>
    <w:p w:rsidR="00AB3327" w:rsidRPr="00345FB2" w:rsidRDefault="00AB3327" w:rsidP="00AB3327">
      <w:pPr>
        <w:snapToGrid w:val="0"/>
        <w:spacing w:line="560" w:lineRule="exact"/>
        <w:ind w:firstLineChars="200" w:firstLine="640"/>
        <w:rPr>
          <w:rFonts w:ascii="仿宋_GB2312" w:eastAsia="仿宋_GB2312" w:hAnsi="仿宋" w:hint="eastAsia"/>
          <w:sz w:val="32"/>
          <w:szCs w:val="32"/>
        </w:rPr>
      </w:pPr>
    </w:p>
    <w:p w:rsidR="00AB3327" w:rsidRPr="00054F84" w:rsidRDefault="00AB3327" w:rsidP="00AB3327">
      <w:pPr>
        <w:snapToGrid w:val="0"/>
        <w:spacing w:line="560" w:lineRule="exact"/>
        <w:jc w:val="center"/>
        <w:rPr>
          <w:rFonts w:ascii="黑体" w:eastAsia="黑体" w:hAnsi="仿宋" w:hint="eastAsia"/>
          <w:sz w:val="32"/>
          <w:szCs w:val="32"/>
        </w:rPr>
      </w:pPr>
      <w:r w:rsidRPr="00054F84">
        <w:rPr>
          <w:rFonts w:ascii="黑体" w:eastAsia="黑体" w:hAnsi="仿宋" w:hint="eastAsia"/>
          <w:sz w:val="32"/>
          <w:szCs w:val="32"/>
        </w:rPr>
        <w:t>第六章  经费监督管理与处理原则</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黑体" w:hint="eastAsia"/>
          <w:b/>
          <w:sz w:val="32"/>
          <w:szCs w:val="32"/>
        </w:rPr>
        <w:t>第</w:t>
      </w:r>
      <w:r>
        <w:rPr>
          <w:rFonts w:ascii="仿宋_GB2312" w:eastAsia="仿宋_GB2312" w:hAnsi="黑体" w:hint="eastAsia"/>
          <w:b/>
          <w:sz w:val="32"/>
          <w:szCs w:val="32"/>
        </w:rPr>
        <w:t>十九</w:t>
      </w:r>
      <w:r w:rsidRPr="005F647F">
        <w:rPr>
          <w:rFonts w:ascii="仿宋_GB2312" w:eastAsia="仿宋_GB2312" w:hAnsi="黑体" w:hint="eastAsia"/>
          <w:b/>
          <w:sz w:val="32"/>
          <w:szCs w:val="32"/>
        </w:rPr>
        <w:t>条</w:t>
      </w:r>
      <w:r w:rsidRPr="005F647F">
        <w:rPr>
          <w:rFonts w:ascii="仿宋_GB2312" w:eastAsia="仿宋_GB2312" w:hAnsi="仿宋" w:hint="eastAsia"/>
          <w:sz w:val="32"/>
          <w:szCs w:val="32"/>
        </w:rPr>
        <w:t xml:space="preserve"> 主持单位、承担单位、专业服务机构在项目（课题）经费使用和管理中，不得存在以下行为：</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（一）未对项目（课题）经费进行单独核算。</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（二）编报虚假预算、套取国家财政资金。</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（三）截留、挤占、挪用项目（课题）经费。</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lastRenderedPageBreak/>
        <w:t>（四）违反规定转拨、转移项目（课题）经费。</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（五）擅自变更项目（课题）承担主体，未获市科委批准。</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（六）提供虚假财务会计信息，虚列支出。</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（七）虚假承诺配套资金、自筹资金到位率低于60%。</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（八）未按规定执行和调整预算。</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（九）发生设备购置、租赁，测试、化验、加工，对外合作等事项未签订相关合同或协议。</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（十）随意调账变动支出、随意修改记账凭证、</w:t>
      </w:r>
      <w:proofErr w:type="gramStart"/>
      <w:r w:rsidRPr="005F647F">
        <w:rPr>
          <w:rFonts w:ascii="仿宋_GB2312" w:eastAsia="仿宋_GB2312" w:hAnsi="仿宋" w:hint="eastAsia"/>
          <w:sz w:val="32"/>
          <w:szCs w:val="32"/>
        </w:rPr>
        <w:t>以表代账应付</w:t>
      </w:r>
      <w:proofErr w:type="gramEnd"/>
      <w:r w:rsidRPr="005F647F">
        <w:rPr>
          <w:rFonts w:ascii="仿宋_GB2312" w:eastAsia="仿宋_GB2312" w:hAnsi="仿宋" w:hint="eastAsia"/>
          <w:sz w:val="32"/>
          <w:szCs w:val="32"/>
        </w:rPr>
        <w:t>财务审计和检查。</w:t>
      </w:r>
    </w:p>
    <w:p w:rsidR="00AB3327" w:rsidRPr="005F647F" w:rsidRDefault="00AB3327" w:rsidP="00AB3327">
      <w:pPr>
        <w:snapToGrid w:val="0"/>
        <w:spacing w:line="560" w:lineRule="exact"/>
        <w:ind w:firstLineChars="200" w:firstLine="640"/>
        <w:rPr>
          <w:rFonts w:ascii="仿宋_GB2312" w:eastAsia="仿宋_GB2312" w:hAnsi="仿宋" w:hint="eastAsia"/>
          <w:sz w:val="32"/>
          <w:szCs w:val="32"/>
        </w:rPr>
      </w:pPr>
      <w:r w:rsidRPr="005F647F">
        <w:rPr>
          <w:rFonts w:ascii="仿宋_GB2312" w:eastAsia="仿宋_GB2312" w:hAnsi="仿宋" w:hint="eastAsia"/>
          <w:sz w:val="32"/>
          <w:szCs w:val="32"/>
        </w:rPr>
        <w:t>出现上述行为的，视情节轻重将采取暂停项目（课题）拨款、终止项目（课题）执行、追回已拨项目（课题）资金、取消项目（课题）承担者一定期限内项目（课题）申报资格等措施。对于违反财经法律法规的行为，按照《财政违法行为处罚处分条例》及其他相关法律法规处理、处罚，构成犯罪的，移交司法机关依法处理。建立责任倒查制度，针对出现的问题倒查项目（课题）主管部门相关人员的履职尽责和廉洁自律情况，经</w:t>
      </w:r>
      <w:proofErr w:type="gramStart"/>
      <w:r w:rsidRPr="005F647F">
        <w:rPr>
          <w:rFonts w:ascii="仿宋_GB2312" w:eastAsia="仿宋_GB2312" w:hAnsi="仿宋" w:hint="eastAsia"/>
          <w:sz w:val="32"/>
          <w:szCs w:val="32"/>
        </w:rPr>
        <w:t>查存在</w:t>
      </w:r>
      <w:proofErr w:type="gramEnd"/>
      <w:r w:rsidRPr="005F647F">
        <w:rPr>
          <w:rFonts w:ascii="仿宋_GB2312" w:eastAsia="仿宋_GB2312" w:hAnsi="仿宋" w:hint="eastAsia"/>
          <w:sz w:val="32"/>
          <w:szCs w:val="32"/>
        </w:rPr>
        <w:t>问题的依法依规严肃处理。</w:t>
      </w:r>
    </w:p>
    <w:p w:rsidR="00AB3327"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黑体" w:hint="eastAsia"/>
          <w:b/>
          <w:sz w:val="32"/>
          <w:szCs w:val="32"/>
        </w:rPr>
        <w:t>第二十条</w:t>
      </w:r>
      <w:r w:rsidRPr="005F647F">
        <w:rPr>
          <w:rFonts w:ascii="仿宋_GB2312" w:eastAsia="仿宋_GB2312" w:hAnsi="仿宋" w:hint="eastAsia"/>
          <w:sz w:val="32"/>
          <w:szCs w:val="32"/>
        </w:rPr>
        <w:t xml:space="preserve"> 对主持单位、承担单位、专业服务机构及关联的相关机构和人员在项目（课题）经费使用和管理中的问题，按照市科委信用管理的有关规定进行记录。存在上述行为之一的，一经查实，记入相关</w:t>
      </w:r>
      <w:r w:rsidRPr="00655B0E">
        <w:rPr>
          <w:rFonts w:ascii="仿宋_GB2312" w:eastAsia="仿宋_GB2312" w:hAnsi="仿宋" w:hint="eastAsia"/>
          <w:sz w:val="32"/>
          <w:szCs w:val="32"/>
        </w:rPr>
        <w:t>机构和人员的信用记录。信用记录作为项目（课题）立项及科技经费安排、专业服务机构遴选、咨询专家遴选等的重要参考依据。</w:t>
      </w:r>
    </w:p>
    <w:p w:rsidR="00AB3327" w:rsidRPr="00655B0E" w:rsidRDefault="00AB3327" w:rsidP="00AB3327">
      <w:pPr>
        <w:snapToGrid w:val="0"/>
        <w:spacing w:line="560" w:lineRule="exact"/>
        <w:ind w:firstLineChars="200" w:firstLine="640"/>
        <w:rPr>
          <w:rFonts w:ascii="仿宋_GB2312" w:eastAsia="仿宋_GB2312" w:hAnsi="黑体" w:hint="eastAsia"/>
          <w:sz w:val="32"/>
          <w:szCs w:val="32"/>
        </w:rPr>
      </w:pPr>
    </w:p>
    <w:p w:rsidR="00AB3327" w:rsidRPr="00054F84" w:rsidRDefault="00AB3327" w:rsidP="00AB3327">
      <w:pPr>
        <w:snapToGrid w:val="0"/>
        <w:spacing w:line="560" w:lineRule="exact"/>
        <w:jc w:val="center"/>
        <w:rPr>
          <w:rFonts w:ascii="黑体" w:eastAsia="黑体" w:hAnsi="仿宋" w:hint="eastAsia"/>
          <w:sz w:val="32"/>
          <w:szCs w:val="32"/>
        </w:rPr>
      </w:pPr>
      <w:r w:rsidRPr="00054F84">
        <w:rPr>
          <w:rFonts w:ascii="黑体" w:eastAsia="黑体" w:hAnsi="仿宋" w:hint="eastAsia"/>
          <w:sz w:val="32"/>
          <w:szCs w:val="32"/>
        </w:rPr>
        <w:t>第七章  附则</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黑体" w:hint="eastAsia"/>
          <w:b/>
          <w:sz w:val="32"/>
          <w:szCs w:val="32"/>
        </w:rPr>
        <w:t>第二十</w:t>
      </w:r>
      <w:r>
        <w:rPr>
          <w:rFonts w:ascii="仿宋_GB2312" w:eastAsia="仿宋_GB2312" w:hAnsi="黑体" w:hint="eastAsia"/>
          <w:b/>
          <w:sz w:val="32"/>
          <w:szCs w:val="32"/>
        </w:rPr>
        <w:t>一</w:t>
      </w:r>
      <w:r w:rsidRPr="005F647F">
        <w:rPr>
          <w:rFonts w:ascii="仿宋_GB2312" w:eastAsia="仿宋_GB2312" w:hAnsi="黑体" w:hint="eastAsia"/>
          <w:b/>
          <w:sz w:val="32"/>
          <w:szCs w:val="32"/>
        </w:rPr>
        <w:t>条</w:t>
      </w:r>
      <w:r w:rsidRPr="005F647F">
        <w:rPr>
          <w:rFonts w:ascii="仿宋_GB2312" w:eastAsia="仿宋_GB2312" w:hAnsi="仿宋" w:hint="eastAsia"/>
          <w:sz w:val="32"/>
          <w:szCs w:val="32"/>
        </w:rPr>
        <w:t xml:space="preserve"> 本办法由市财政局、市科委负责解释。</w:t>
      </w:r>
    </w:p>
    <w:p w:rsidR="00AB3327" w:rsidRPr="005F647F" w:rsidRDefault="00AB3327" w:rsidP="00AB3327">
      <w:pPr>
        <w:snapToGrid w:val="0"/>
        <w:spacing w:line="560" w:lineRule="exact"/>
        <w:ind w:firstLineChars="200" w:firstLine="643"/>
        <w:rPr>
          <w:rFonts w:ascii="仿宋_GB2312" w:eastAsia="仿宋_GB2312" w:hAnsi="仿宋" w:hint="eastAsia"/>
          <w:sz w:val="32"/>
          <w:szCs w:val="32"/>
        </w:rPr>
      </w:pPr>
      <w:r w:rsidRPr="005F647F">
        <w:rPr>
          <w:rFonts w:ascii="仿宋_GB2312" w:eastAsia="仿宋_GB2312" w:hAnsi="黑体" w:hint="eastAsia"/>
          <w:b/>
          <w:sz w:val="32"/>
          <w:szCs w:val="32"/>
        </w:rPr>
        <w:t>第二十</w:t>
      </w:r>
      <w:r>
        <w:rPr>
          <w:rFonts w:ascii="仿宋_GB2312" w:eastAsia="仿宋_GB2312" w:hAnsi="黑体" w:hint="eastAsia"/>
          <w:b/>
          <w:sz w:val="32"/>
          <w:szCs w:val="32"/>
        </w:rPr>
        <w:t>二</w:t>
      </w:r>
      <w:r w:rsidRPr="005F647F">
        <w:rPr>
          <w:rFonts w:ascii="仿宋_GB2312" w:eastAsia="仿宋_GB2312" w:hAnsi="黑体" w:hint="eastAsia"/>
          <w:b/>
          <w:sz w:val="32"/>
          <w:szCs w:val="32"/>
        </w:rPr>
        <w:t>条</w:t>
      </w:r>
      <w:r w:rsidRPr="005F647F">
        <w:rPr>
          <w:rFonts w:ascii="仿宋_GB2312" w:eastAsia="仿宋_GB2312" w:hAnsi="仿宋" w:hint="eastAsia"/>
          <w:sz w:val="32"/>
          <w:szCs w:val="32"/>
        </w:rPr>
        <w:t xml:space="preserve"> 本办法自</w:t>
      </w:r>
      <w:smartTag w:uri="urn:schemas-microsoft-com:office:smarttags" w:element="chsdate">
        <w:smartTagPr>
          <w:attr w:name="IsROCDate" w:val="False"/>
          <w:attr w:name="IsLunarDate" w:val="False"/>
          <w:attr w:name="Day" w:val="1"/>
          <w:attr w:name="Month" w:val="1"/>
          <w:attr w:name="Year" w:val="2017"/>
        </w:smartTagPr>
        <w:r w:rsidRPr="005F647F">
          <w:rPr>
            <w:rFonts w:ascii="仿宋_GB2312" w:eastAsia="仿宋_GB2312" w:hAnsi="仿宋" w:hint="eastAsia"/>
            <w:sz w:val="32"/>
            <w:szCs w:val="32"/>
          </w:rPr>
          <w:t>2017年1月1日</w:t>
        </w:r>
      </w:smartTag>
      <w:r w:rsidRPr="005F647F">
        <w:rPr>
          <w:rFonts w:ascii="仿宋_GB2312" w:eastAsia="仿宋_GB2312" w:hAnsi="仿宋" w:hint="eastAsia"/>
          <w:sz w:val="32"/>
          <w:szCs w:val="32"/>
        </w:rPr>
        <w:t>施行。《北京市科技计划（课题）经费管理办法》（</w:t>
      </w:r>
      <w:proofErr w:type="gramStart"/>
      <w:r w:rsidRPr="005F647F">
        <w:rPr>
          <w:rFonts w:ascii="仿宋_GB2312" w:eastAsia="仿宋_GB2312" w:hAnsi="黑体" w:hint="eastAsia"/>
          <w:sz w:val="32"/>
          <w:szCs w:val="32"/>
        </w:rPr>
        <w:t>京财科</w:t>
      </w:r>
      <w:proofErr w:type="gramEnd"/>
      <w:r w:rsidRPr="005F647F">
        <w:rPr>
          <w:rFonts w:ascii="仿宋_GB2312" w:eastAsia="仿宋_GB2312" w:hAnsi="黑体" w:hint="eastAsia"/>
          <w:sz w:val="32"/>
          <w:szCs w:val="32"/>
        </w:rPr>
        <w:t>文〔2015〕865</w:t>
      </w:r>
      <w:r w:rsidRPr="005F647F">
        <w:rPr>
          <w:rFonts w:ascii="仿宋_GB2312" w:eastAsia="仿宋_GB2312" w:hAnsi="仿宋" w:hint="eastAsia"/>
          <w:sz w:val="32"/>
          <w:szCs w:val="32"/>
        </w:rPr>
        <w:t>号）同时废止。</w:t>
      </w:r>
      <w:smartTag w:uri="urn:schemas-microsoft-com:office:smarttags" w:element="chsdate">
        <w:smartTagPr>
          <w:attr w:name="IsROCDate" w:val="False"/>
          <w:attr w:name="IsLunarDate" w:val="False"/>
          <w:attr w:name="Day" w:val="31"/>
          <w:attr w:name="Month" w:val="12"/>
          <w:attr w:name="Year" w:val="2016"/>
        </w:smartTagPr>
        <w:r>
          <w:rPr>
            <w:rFonts w:ascii="仿宋_GB2312" w:eastAsia="仿宋_GB2312" w:hAnsi="仿宋" w:hint="eastAsia"/>
            <w:sz w:val="32"/>
            <w:szCs w:val="32"/>
          </w:rPr>
          <w:t>2016年12月31日前</w:t>
        </w:r>
      </w:smartTag>
      <w:r>
        <w:rPr>
          <w:rFonts w:ascii="仿宋_GB2312" w:eastAsia="仿宋_GB2312" w:hAnsi="仿宋" w:hint="eastAsia"/>
          <w:sz w:val="32"/>
          <w:szCs w:val="32"/>
        </w:rPr>
        <w:t>验收（结题）的科研项目原则上不适用本办法；2016年12月31日后验收（结题）的科研项目可适用本办法；2017年及以后年度立项的科研项目均适用本办法。</w:t>
      </w:r>
    </w:p>
    <w:p w:rsidR="00AB3327" w:rsidRPr="00AC09FD" w:rsidRDefault="00AB3327" w:rsidP="00AB3327">
      <w:pPr>
        <w:snapToGrid w:val="0"/>
        <w:spacing w:line="560" w:lineRule="exact"/>
        <w:ind w:firstLineChars="200" w:firstLine="640"/>
        <w:rPr>
          <w:rFonts w:ascii="仿宋" w:eastAsia="仿宋" w:hAnsi="仿宋"/>
          <w:sz w:val="32"/>
          <w:szCs w:val="32"/>
        </w:rPr>
      </w:pPr>
    </w:p>
    <w:p w:rsidR="00AB3327" w:rsidRPr="008D05B6" w:rsidRDefault="00AB3327" w:rsidP="00AB3327">
      <w:pPr>
        <w:rPr>
          <w:rFonts w:hint="eastAsia"/>
        </w:rPr>
      </w:pPr>
    </w:p>
    <w:p w:rsidR="00AB3327" w:rsidRPr="00AB3327" w:rsidRDefault="00AB3327" w:rsidP="00AB3327"/>
    <w:sectPr w:rsidR="00AB3327" w:rsidRPr="00AB33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9C"/>
    <w:rsid w:val="00003776"/>
    <w:rsid w:val="00010C71"/>
    <w:rsid w:val="0002201E"/>
    <w:rsid w:val="000621BE"/>
    <w:rsid w:val="00102DE3"/>
    <w:rsid w:val="001A1B6A"/>
    <w:rsid w:val="00203145"/>
    <w:rsid w:val="00222E2E"/>
    <w:rsid w:val="002E4F3F"/>
    <w:rsid w:val="00377F70"/>
    <w:rsid w:val="003A0C91"/>
    <w:rsid w:val="0040143E"/>
    <w:rsid w:val="004C6F01"/>
    <w:rsid w:val="004D7564"/>
    <w:rsid w:val="00690B6B"/>
    <w:rsid w:val="007622B8"/>
    <w:rsid w:val="007D6BCB"/>
    <w:rsid w:val="00843580"/>
    <w:rsid w:val="0087614E"/>
    <w:rsid w:val="00894AE3"/>
    <w:rsid w:val="008D1CEB"/>
    <w:rsid w:val="008E2F49"/>
    <w:rsid w:val="008F53E7"/>
    <w:rsid w:val="0091009B"/>
    <w:rsid w:val="00927A3A"/>
    <w:rsid w:val="00987B44"/>
    <w:rsid w:val="00997BF1"/>
    <w:rsid w:val="009A30CE"/>
    <w:rsid w:val="00A07A45"/>
    <w:rsid w:val="00A07D6F"/>
    <w:rsid w:val="00A577EC"/>
    <w:rsid w:val="00AB3327"/>
    <w:rsid w:val="00AF0BDA"/>
    <w:rsid w:val="00B83A7D"/>
    <w:rsid w:val="00D351C3"/>
    <w:rsid w:val="00D55B5C"/>
    <w:rsid w:val="00E7719C"/>
    <w:rsid w:val="00EA4ED5"/>
    <w:rsid w:val="00FA5C55"/>
    <w:rsid w:val="00FC11BA"/>
    <w:rsid w:val="00FC7A5E"/>
    <w:rsid w:val="00FE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C4D2598C-BE98-49CF-9248-54E0A2D1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B33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3327"/>
    <w:rPr>
      <w:rFonts w:ascii="宋体" w:eastAsia="宋体" w:hAnsi="宋体" w:cs="宋体"/>
      <w:b/>
      <w:bCs/>
      <w:kern w:val="36"/>
      <w:sz w:val="48"/>
      <w:szCs w:val="48"/>
    </w:rPr>
  </w:style>
  <w:style w:type="paragraph" w:styleId="a3">
    <w:name w:val="Normal (Web)"/>
    <w:basedOn w:val="a"/>
    <w:uiPriority w:val="99"/>
    <w:semiHidden/>
    <w:unhideWhenUsed/>
    <w:rsid w:val="00AB33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3327"/>
    <w:rPr>
      <w:b/>
      <w:bCs/>
    </w:rPr>
  </w:style>
  <w:style w:type="paragraph" w:styleId="a5">
    <w:name w:val="Title"/>
    <w:basedOn w:val="a"/>
    <w:next w:val="a"/>
    <w:link w:val="Char"/>
    <w:qFormat/>
    <w:rsid w:val="00AB3327"/>
    <w:pPr>
      <w:spacing w:before="240" w:after="60"/>
      <w:jc w:val="center"/>
      <w:outlineLvl w:val="0"/>
    </w:pPr>
    <w:rPr>
      <w:rFonts w:ascii="等线 Light" w:eastAsia="宋体" w:hAnsi="等线 Light" w:cs="Times New Roman"/>
      <w:b/>
      <w:bCs/>
      <w:sz w:val="32"/>
      <w:szCs w:val="32"/>
      <w:lang w:val="x-none" w:eastAsia="x-none"/>
    </w:rPr>
  </w:style>
  <w:style w:type="character" w:customStyle="1" w:styleId="Char">
    <w:name w:val="标题 Char"/>
    <w:basedOn w:val="a0"/>
    <w:link w:val="a5"/>
    <w:rsid w:val="00AB3327"/>
    <w:rPr>
      <w:rFonts w:ascii="等线 Light" w:eastAsia="宋体" w:hAnsi="等线 Light"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00065">
      <w:bodyDiv w:val="1"/>
      <w:marLeft w:val="0"/>
      <w:marRight w:val="0"/>
      <w:marTop w:val="0"/>
      <w:marBottom w:val="0"/>
      <w:divBdr>
        <w:top w:val="none" w:sz="0" w:space="0" w:color="auto"/>
        <w:left w:val="none" w:sz="0" w:space="0" w:color="auto"/>
        <w:bottom w:val="none" w:sz="0" w:space="0" w:color="auto"/>
        <w:right w:val="none" w:sz="0" w:space="0" w:color="auto"/>
      </w:divBdr>
      <w:divsChild>
        <w:div w:id="56822832">
          <w:marLeft w:val="0"/>
          <w:marRight w:val="0"/>
          <w:marTop w:val="0"/>
          <w:marBottom w:val="0"/>
          <w:divBdr>
            <w:top w:val="none" w:sz="0" w:space="0" w:color="auto"/>
            <w:left w:val="none" w:sz="0" w:space="0" w:color="auto"/>
            <w:bottom w:val="none" w:sz="0" w:space="0" w:color="auto"/>
            <w:right w:val="none" w:sz="0" w:space="0" w:color="auto"/>
          </w:divBdr>
          <w:divsChild>
            <w:div w:id="685787288">
              <w:marLeft w:val="0"/>
              <w:marRight w:val="0"/>
              <w:marTop w:val="0"/>
              <w:marBottom w:val="0"/>
              <w:divBdr>
                <w:top w:val="none" w:sz="0" w:space="0" w:color="auto"/>
                <w:left w:val="none" w:sz="0" w:space="0" w:color="auto"/>
                <w:bottom w:val="none" w:sz="0" w:space="0" w:color="auto"/>
                <w:right w:val="none" w:sz="0" w:space="0" w:color="auto"/>
              </w:divBdr>
              <w:divsChild>
                <w:div w:id="1516729753">
                  <w:marLeft w:val="0"/>
                  <w:marRight w:val="0"/>
                  <w:marTop w:val="0"/>
                  <w:marBottom w:val="0"/>
                  <w:divBdr>
                    <w:top w:val="none" w:sz="0" w:space="0" w:color="auto"/>
                    <w:left w:val="none" w:sz="0" w:space="0" w:color="auto"/>
                    <w:bottom w:val="none" w:sz="0" w:space="0" w:color="auto"/>
                    <w:right w:val="none" w:sz="0" w:space="0" w:color="auto"/>
                  </w:divBdr>
                  <w:divsChild>
                    <w:div w:id="6671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孔娟</dc:creator>
  <cp:keywords/>
  <dc:description/>
  <cp:lastModifiedBy>孔娟</cp:lastModifiedBy>
  <cp:revision>2</cp:revision>
  <dcterms:created xsi:type="dcterms:W3CDTF">2017-03-17T07:06:00Z</dcterms:created>
  <dcterms:modified xsi:type="dcterms:W3CDTF">2017-03-17T07:09:00Z</dcterms:modified>
</cp:coreProperties>
</file>